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D985" w14:textId="7B05FFB8" w:rsidR="002E3DC9" w:rsidRPr="00D4176A" w:rsidRDefault="002E3DC9" w:rsidP="002E3DC9">
      <w:pPr>
        <w:pStyle w:val="Naslov1"/>
        <w:jc w:val="center"/>
        <w:rPr>
          <w:rFonts w:ascii="Arial" w:hAnsi="Arial" w:cs="Arial"/>
          <w:szCs w:val="28"/>
        </w:rPr>
      </w:pPr>
      <w:r w:rsidRPr="00D4176A">
        <w:rPr>
          <w:rFonts w:ascii="Arial" w:hAnsi="Arial" w:cs="Arial"/>
          <w:szCs w:val="28"/>
        </w:rPr>
        <w:t>OBRAZLOŽENJE GODIŠNJEG IZVJEŠTAJA O IZVRŠENJU PRORAČUNA GRADA MALOG LOŠINJA ZA 202</w:t>
      </w:r>
      <w:r w:rsidR="00E47FAB">
        <w:rPr>
          <w:rFonts w:ascii="Arial" w:hAnsi="Arial" w:cs="Arial"/>
          <w:szCs w:val="28"/>
        </w:rPr>
        <w:t>4</w:t>
      </w:r>
      <w:r w:rsidRPr="00D4176A">
        <w:rPr>
          <w:rFonts w:ascii="Arial" w:hAnsi="Arial" w:cs="Arial"/>
          <w:szCs w:val="28"/>
        </w:rPr>
        <w:t>. GODINU</w:t>
      </w:r>
    </w:p>
    <w:p w14:paraId="776166EE" w14:textId="77777777" w:rsidR="008A53CE" w:rsidRDefault="008A53CE">
      <w:pPr>
        <w:jc w:val="center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6EF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1AD0BA64" w14:textId="7FC6FAA2" w:rsidR="001B4913" w:rsidRPr="001B4913" w:rsidRDefault="00196CA6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eastAsia="Lucida Sans Unicode" w:hAnsi="Arial" w:cs="Arial"/>
          <w:sz w:val="22"/>
          <w:szCs w:val="22"/>
        </w:rPr>
        <w:t xml:space="preserve">          </w:t>
      </w:r>
      <w:r w:rsidR="001B4913" w:rsidRPr="001B4913">
        <w:rPr>
          <w:rFonts w:ascii="Arial" w:hAnsi="Arial" w:cs="Arial"/>
          <w:sz w:val="22"/>
          <w:szCs w:val="22"/>
        </w:rPr>
        <w:t xml:space="preserve">Zakonom o proračunu („Narodne novine“ br.144/21) i Pravilnikom o polugodišnjem i godišnjem izvještaju o izvršenju proračuna </w:t>
      </w:r>
      <w:r w:rsidR="00595CF6">
        <w:rPr>
          <w:rFonts w:ascii="Arial" w:hAnsi="Arial" w:cs="Arial"/>
          <w:sz w:val="22"/>
          <w:szCs w:val="22"/>
        </w:rPr>
        <w:t xml:space="preserve">i financijskog plana </w:t>
      </w:r>
      <w:r w:rsidR="001B4913" w:rsidRPr="001B4913">
        <w:rPr>
          <w:rFonts w:ascii="Arial" w:hAnsi="Arial" w:cs="Arial"/>
          <w:sz w:val="22"/>
          <w:szCs w:val="22"/>
        </w:rPr>
        <w:t xml:space="preserve">(„Narodne novine“ br. 85/23) propisana je obveza upravnog tijela za financije da izradi godišnji izvještaj o izvršenju proračuna, te obveza gradonačelnika da izvještaj podnese gradskom vijeću na </w:t>
      </w:r>
      <w:r w:rsidR="00076F74">
        <w:rPr>
          <w:rFonts w:ascii="Arial" w:hAnsi="Arial" w:cs="Arial"/>
          <w:sz w:val="22"/>
          <w:szCs w:val="22"/>
        </w:rPr>
        <w:t>usvajanje</w:t>
      </w:r>
      <w:r w:rsidR="001B4913" w:rsidRPr="001B4913">
        <w:rPr>
          <w:rFonts w:ascii="Arial" w:hAnsi="Arial" w:cs="Arial"/>
          <w:sz w:val="22"/>
          <w:szCs w:val="22"/>
        </w:rPr>
        <w:t>, do 3</w:t>
      </w:r>
      <w:r w:rsidR="00595CF6">
        <w:rPr>
          <w:rFonts w:ascii="Arial" w:hAnsi="Arial" w:cs="Arial"/>
          <w:sz w:val="22"/>
          <w:szCs w:val="22"/>
        </w:rPr>
        <w:t>1</w:t>
      </w:r>
      <w:r w:rsidR="001B4913" w:rsidRPr="001B4913">
        <w:rPr>
          <w:rFonts w:ascii="Arial" w:hAnsi="Arial" w:cs="Arial"/>
          <w:sz w:val="22"/>
          <w:szCs w:val="22"/>
        </w:rPr>
        <w:t xml:space="preserve">. </w:t>
      </w:r>
      <w:r w:rsidR="00595CF6">
        <w:rPr>
          <w:rFonts w:ascii="Arial" w:hAnsi="Arial" w:cs="Arial"/>
          <w:sz w:val="22"/>
          <w:szCs w:val="22"/>
        </w:rPr>
        <w:t>svibnja</w:t>
      </w:r>
      <w:r w:rsidR="001B4913" w:rsidRPr="001B4913">
        <w:rPr>
          <w:rFonts w:ascii="Arial" w:hAnsi="Arial" w:cs="Arial"/>
          <w:sz w:val="22"/>
          <w:szCs w:val="22"/>
        </w:rPr>
        <w:t xml:space="preserve"> tekuće godine.</w:t>
      </w:r>
    </w:p>
    <w:p w14:paraId="548B4F84" w14:textId="77777777" w:rsidR="001B4913" w:rsidRPr="001B4913" w:rsidRDefault="001B4913" w:rsidP="001B491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F7655D6" w14:textId="1B4267E2" w:rsidR="001B4913" w:rsidRPr="001B4913" w:rsidRDefault="001B4913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ab/>
        <w:t>Člancima 76.-80. Zakona o proračunu i član</w:t>
      </w:r>
      <w:r w:rsidR="00740FF2">
        <w:rPr>
          <w:rFonts w:ascii="Arial" w:hAnsi="Arial" w:cs="Arial"/>
          <w:sz w:val="22"/>
          <w:szCs w:val="22"/>
        </w:rPr>
        <w:t>cim</w:t>
      </w:r>
      <w:r w:rsidR="00B919A9">
        <w:rPr>
          <w:rFonts w:ascii="Arial" w:hAnsi="Arial" w:cs="Arial"/>
          <w:sz w:val="22"/>
          <w:szCs w:val="22"/>
        </w:rPr>
        <w:t xml:space="preserve">a 4.-29. </w:t>
      </w:r>
      <w:r w:rsidRPr="001B4913">
        <w:rPr>
          <w:rFonts w:ascii="Arial" w:hAnsi="Arial" w:cs="Arial"/>
          <w:sz w:val="22"/>
          <w:szCs w:val="22"/>
        </w:rPr>
        <w:t xml:space="preserve">Pravilnika o polugodišnjem i godišnjem izvještaju o izvršenju proračuna </w:t>
      </w:r>
      <w:r w:rsidR="00B919A9">
        <w:rPr>
          <w:rFonts w:ascii="Arial" w:hAnsi="Arial" w:cs="Arial"/>
          <w:sz w:val="22"/>
          <w:szCs w:val="22"/>
        </w:rPr>
        <w:t xml:space="preserve">i financijskog plana </w:t>
      </w:r>
      <w:r w:rsidRPr="001B4913">
        <w:rPr>
          <w:rFonts w:ascii="Arial" w:hAnsi="Arial" w:cs="Arial"/>
          <w:sz w:val="22"/>
          <w:szCs w:val="22"/>
        </w:rPr>
        <w:t>utvrđeno je da godišnji izvještaj sadrži:</w:t>
      </w:r>
    </w:p>
    <w:p w14:paraId="79C7FF9B" w14:textId="7CD6CCFD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opći dio godišnjeg izvještaja koji čini - sažetak Računa prihoda i rashoda i Računa financiranja i Račun prihoda i rashoda i Račun financiranja </w:t>
      </w:r>
    </w:p>
    <w:p w14:paraId="08A5C9BC" w14:textId="6A3193CB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posebni dio godišnjeg izvještaja koji čini -izvršenje rashoda i izdataka po organizacijskoj klasifikaciji, izvorima financiranja i ekonomskoj klasifikaciji raspoređenih u programe koji se sastoje od aktivnosti i projekata, </w:t>
      </w:r>
    </w:p>
    <w:p w14:paraId="5B38DE7A" w14:textId="0AFFBD26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obrazloženje općeg i posebnog dijela godišnjeg izvještaja,</w:t>
      </w:r>
    </w:p>
    <w:p w14:paraId="2FBBDC77" w14:textId="77777777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posebne izvještaje:</w:t>
      </w:r>
    </w:p>
    <w:p w14:paraId="55059B85" w14:textId="77777777" w:rsidR="001B4913" w:rsidRDefault="001B4913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izvještaj o korištenju proračunske zalihe </w:t>
      </w:r>
    </w:p>
    <w:p w14:paraId="3AED5564" w14:textId="343D76C1" w:rsidR="001A04E9" w:rsidRPr="001B4913" w:rsidRDefault="00C976BB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korištenju sredstava fondova Europske unije</w:t>
      </w:r>
    </w:p>
    <w:p w14:paraId="532C126F" w14:textId="77777777" w:rsidR="001B4913" w:rsidRDefault="001B4913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izvještaj o zaduživanju na domaćem i stranom tržištu novca i kapitala,</w:t>
      </w:r>
    </w:p>
    <w:p w14:paraId="347472CB" w14:textId="3A5F6B48" w:rsidR="009F7490" w:rsidRPr="001B4913" w:rsidRDefault="00FB7E4A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danim zajmovima i potraživanjima po danim zajmovima</w:t>
      </w:r>
    </w:p>
    <w:p w14:paraId="2A14FED2" w14:textId="1F33E5B1" w:rsidR="00FB7E4A" w:rsidRDefault="001B4913" w:rsidP="00F06448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izvještaj o danim jamstvima i plaćanjima po protestiranim jamstvima</w:t>
      </w:r>
      <w:r w:rsidR="00F06448">
        <w:rPr>
          <w:rFonts w:ascii="Arial" w:hAnsi="Arial" w:cs="Arial"/>
          <w:sz w:val="22"/>
          <w:szCs w:val="22"/>
        </w:rPr>
        <w:t xml:space="preserve"> i </w:t>
      </w:r>
    </w:p>
    <w:p w14:paraId="752BEBE9" w14:textId="4C5EBC67" w:rsidR="00F06448" w:rsidRPr="00F06448" w:rsidRDefault="00F06448" w:rsidP="00F06448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izvještaj o stanju potraživanja i dospjelih obveza te o stanju </w:t>
      </w:r>
      <w:r w:rsidR="0041457C">
        <w:rPr>
          <w:rFonts w:ascii="Arial" w:hAnsi="Arial" w:cs="Arial"/>
          <w:sz w:val="22"/>
          <w:szCs w:val="22"/>
        </w:rPr>
        <w:t>potencijalnih obveza po osnovi sudskih sporova.</w:t>
      </w:r>
    </w:p>
    <w:p w14:paraId="1C0F342C" w14:textId="77777777" w:rsidR="001B4913" w:rsidRPr="001B4913" w:rsidRDefault="001B4913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51329C" w14:textId="1F21C90D" w:rsidR="001B4913" w:rsidRDefault="001B4913" w:rsidP="001B4913">
      <w:pPr>
        <w:pStyle w:val="Citat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ab/>
        <w:t>U skladu s odredbama Zakona i Pravilnika, u općem i posebnom dijelu Proračuna prezentirani su podaci o planiranim prihodima i primicima, te rashodima i izdacima kroz Izvorni plan te podaci o njihovom izvršenju u razdoblju od 01.01.-</w:t>
      </w:r>
      <w:r w:rsidR="00F65AFD">
        <w:rPr>
          <w:rFonts w:ascii="Arial" w:hAnsi="Arial" w:cs="Arial"/>
          <w:sz w:val="22"/>
          <w:szCs w:val="22"/>
        </w:rPr>
        <w:t>31</w:t>
      </w:r>
      <w:r w:rsidRPr="001B4913">
        <w:rPr>
          <w:rFonts w:ascii="Arial" w:hAnsi="Arial" w:cs="Arial"/>
          <w:sz w:val="22"/>
          <w:szCs w:val="22"/>
        </w:rPr>
        <w:t>.</w:t>
      </w:r>
      <w:r w:rsidR="00F65AFD">
        <w:rPr>
          <w:rFonts w:ascii="Arial" w:hAnsi="Arial" w:cs="Arial"/>
          <w:sz w:val="22"/>
          <w:szCs w:val="22"/>
        </w:rPr>
        <w:t>12</w:t>
      </w:r>
      <w:r w:rsidRPr="001B4913">
        <w:rPr>
          <w:rFonts w:ascii="Arial" w:hAnsi="Arial" w:cs="Arial"/>
          <w:sz w:val="22"/>
          <w:szCs w:val="22"/>
        </w:rPr>
        <w:t>.202</w:t>
      </w:r>
      <w:r w:rsidR="001C50EE">
        <w:rPr>
          <w:rFonts w:ascii="Arial" w:hAnsi="Arial" w:cs="Arial"/>
          <w:sz w:val="22"/>
          <w:szCs w:val="22"/>
        </w:rPr>
        <w:t>4</w:t>
      </w:r>
      <w:r w:rsidRPr="001B4913">
        <w:rPr>
          <w:rFonts w:ascii="Arial" w:hAnsi="Arial" w:cs="Arial"/>
          <w:sz w:val="22"/>
          <w:szCs w:val="22"/>
        </w:rPr>
        <w:t xml:space="preserve">. godine.    U općem dijelu su prikazani i usporedni podaci sa izvršenjem Proračuna </w:t>
      </w:r>
      <w:r w:rsidR="005E6C10">
        <w:rPr>
          <w:rFonts w:ascii="Arial" w:hAnsi="Arial" w:cs="Arial"/>
          <w:sz w:val="22"/>
          <w:szCs w:val="22"/>
        </w:rPr>
        <w:t xml:space="preserve">u </w:t>
      </w:r>
      <w:r w:rsidRPr="001B4913">
        <w:rPr>
          <w:rFonts w:ascii="Arial" w:hAnsi="Arial" w:cs="Arial"/>
          <w:sz w:val="22"/>
          <w:szCs w:val="22"/>
        </w:rPr>
        <w:t>202</w:t>
      </w:r>
      <w:r w:rsidR="001C50EE">
        <w:rPr>
          <w:rFonts w:ascii="Arial" w:hAnsi="Arial" w:cs="Arial"/>
          <w:sz w:val="22"/>
          <w:szCs w:val="22"/>
        </w:rPr>
        <w:t>3</w:t>
      </w:r>
      <w:r w:rsidRPr="001B4913">
        <w:rPr>
          <w:rFonts w:ascii="Arial" w:hAnsi="Arial" w:cs="Arial"/>
          <w:sz w:val="22"/>
          <w:szCs w:val="22"/>
        </w:rPr>
        <w:t>. godin</w:t>
      </w:r>
      <w:r w:rsidR="005E6C10">
        <w:rPr>
          <w:rFonts w:ascii="Arial" w:hAnsi="Arial" w:cs="Arial"/>
          <w:sz w:val="22"/>
          <w:szCs w:val="22"/>
        </w:rPr>
        <w:t>i</w:t>
      </w:r>
      <w:r w:rsidRPr="001B4913">
        <w:rPr>
          <w:rFonts w:ascii="Arial" w:hAnsi="Arial" w:cs="Arial"/>
          <w:sz w:val="22"/>
          <w:szCs w:val="22"/>
        </w:rPr>
        <w:t>.</w:t>
      </w:r>
    </w:p>
    <w:p w14:paraId="4A3E8B77" w14:textId="77777777" w:rsidR="00866197" w:rsidRPr="00866197" w:rsidRDefault="00866197" w:rsidP="00866197">
      <w:pPr>
        <w:rPr>
          <w:lang w:val="en-US" w:eastAsia="zh-CN" w:bidi="ar-SA"/>
        </w:rPr>
      </w:pPr>
    </w:p>
    <w:p w14:paraId="3E1EC37C" w14:textId="77777777" w:rsidR="005E6C10" w:rsidRPr="005E6C10" w:rsidRDefault="005E6C10" w:rsidP="005E6C10">
      <w:pPr>
        <w:rPr>
          <w:lang w:val="en-US" w:eastAsia="zh-CN" w:bidi="ar-SA"/>
        </w:rPr>
      </w:pPr>
    </w:p>
    <w:p w14:paraId="5AD2B48F" w14:textId="77777777" w:rsidR="007A4CA1" w:rsidRPr="00B601C6" w:rsidRDefault="007A4CA1" w:rsidP="007A4CA1">
      <w:pPr>
        <w:jc w:val="both"/>
        <w:rPr>
          <w:rFonts w:ascii="Arial" w:hAnsi="Arial" w:cs="Arial"/>
          <w:b/>
          <w:bCs/>
          <w:u w:val="single"/>
        </w:rPr>
      </w:pPr>
      <w:r w:rsidRPr="00B601C6">
        <w:rPr>
          <w:rFonts w:ascii="Arial" w:hAnsi="Arial" w:cs="Arial"/>
          <w:b/>
          <w:bCs/>
          <w:u w:val="single"/>
        </w:rPr>
        <w:t>OPĆI DIO</w:t>
      </w:r>
    </w:p>
    <w:p w14:paraId="49F268CB" w14:textId="77777777" w:rsidR="00DC44C7" w:rsidRPr="00B601C6" w:rsidRDefault="00DC44C7" w:rsidP="007A4CA1">
      <w:pPr>
        <w:jc w:val="both"/>
        <w:rPr>
          <w:rFonts w:ascii="Arial" w:hAnsi="Arial" w:cs="Arial"/>
          <w:b/>
          <w:bCs/>
          <w:u w:val="single"/>
        </w:rPr>
      </w:pPr>
    </w:p>
    <w:p w14:paraId="6065A7BE" w14:textId="63E91F58" w:rsidR="007A4CA1" w:rsidRPr="00B601C6" w:rsidRDefault="007A4CA1" w:rsidP="00800D91">
      <w:pPr>
        <w:pStyle w:val="Naslov3"/>
        <w:jc w:val="center"/>
        <w:rPr>
          <w:rFonts w:ascii="Arial" w:hAnsi="Arial" w:cs="Arial"/>
          <w:sz w:val="24"/>
          <w:szCs w:val="24"/>
        </w:rPr>
      </w:pPr>
      <w:r w:rsidRPr="00B601C6">
        <w:rPr>
          <w:rFonts w:ascii="Arial" w:hAnsi="Arial" w:cs="Arial"/>
          <w:sz w:val="24"/>
          <w:szCs w:val="24"/>
        </w:rPr>
        <w:t>OBRAZLOŽENJE OSTVARENJA PRIHODA I PRIMITAKA, RASHODA I IZDATAKA PRORAČUNA GRADA MALOG LOŠINJA U 2023. GODIN</w:t>
      </w:r>
      <w:r w:rsidR="00806C51" w:rsidRPr="00B601C6">
        <w:rPr>
          <w:rFonts w:ascii="Arial" w:hAnsi="Arial" w:cs="Arial"/>
          <w:sz w:val="24"/>
          <w:szCs w:val="24"/>
        </w:rPr>
        <w:t>I</w:t>
      </w:r>
    </w:p>
    <w:p w14:paraId="7388B9FE" w14:textId="77777777" w:rsidR="007A4CA1" w:rsidRPr="007A4CA1" w:rsidRDefault="007A4CA1" w:rsidP="007A4CA1"/>
    <w:p w14:paraId="776166F1" w14:textId="6F1DDDA7" w:rsidR="008A53CE" w:rsidRDefault="00196CA6">
      <w:pPr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 xml:space="preserve">          Financiranje javnih </w:t>
      </w:r>
      <w:r w:rsidR="007A4CA1">
        <w:rPr>
          <w:rFonts w:ascii="Arial" w:eastAsia="Lucida Sans Unicode" w:hAnsi="Arial" w:cs="Tahoma"/>
          <w:sz w:val="22"/>
          <w:szCs w:val="22"/>
        </w:rPr>
        <w:t>rashoda</w:t>
      </w:r>
      <w:r>
        <w:rPr>
          <w:rFonts w:ascii="Arial" w:eastAsia="Lucida Sans Unicode" w:hAnsi="Arial" w:cs="Tahoma"/>
          <w:sz w:val="22"/>
          <w:szCs w:val="22"/>
        </w:rPr>
        <w:t xml:space="preserve"> tijekom 202</w:t>
      </w:r>
      <w:r w:rsidR="004459D3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. godine ostvareno je temeljem sljedećih financijskih dokumenata:</w:t>
      </w:r>
    </w:p>
    <w:p w14:paraId="776166F2" w14:textId="4F8847C4" w:rsidR="008A53CE" w:rsidRDefault="00262FAB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22</w:t>
      </w:r>
      <w:r w:rsidR="00196CA6">
        <w:rPr>
          <w:rFonts w:ascii="Arial" w:eastAsia="Lucida Sans Unicode" w:hAnsi="Arial" w:cs="Tahoma"/>
          <w:sz w:val="22"/>
          <w:szCs w:val="22"/>
        </w:rPr>
        <w:t>. prosinca 202</w:t>
      </w:r>
      <w:r>
        <w:rPr>
          <w:rFonts w:ascii="Arial" w:eastAsia="Lucida Sans Unicode" w:hAnsi="Arial" w:cs="Tahoma"/>
          <w:sz w:val="22"/>
          <w:szCs w:val="22"/>
        </w:rPr>
        <w:t>3</w:t>
      </w:r>
      <w:r w:rsidR="00196CA6">
        <w:rPr>
          <w:rFonts w:ascii="Arial" w:eastAsia="Lucida Sans Unicode" w:hAnsi="Arial" w:cs="Tahoma"/>
          <w:sz w:val="22"/>
          <w:szCs w:val="22"/>
        </w:rPr>
        <w:t>. god. donesen je Proračun Grada Malog Lošinja za 202</w:t>
      </w:r>
      <w:r>
        <w:rPr>
          <w:rFonts w:ascii="Arial" w:eastAsia="Lucida Sans Unicode" w:hAnsi="Arial" w:cs="Tahoma"/>
          <w:sz w:val="22"/>
          <w:szCs w:val="22"/>
        </w:rPr>
        <w:t>4</w:t>
      </w:r>
      <w:r w:rsidR="00196CA6">
        <w:rPr>
          <w:rFonts w:ascii="Arial" w:eastAsia="Lucida Sans Unicode" w:hAnsi="Arial" w:cs="Tahoma"/>
          <w:sz w:val="22"/>
          <w:szCs w:val="22"/>
        </w:rPr>
        <w:t>. godinu s projekcijama za 202</w:t>
      </w:r>
      <w:r>
        <w:rPr>
          <w:rFonts w:ascii="Arial" w:eastAsia="Lucida Sans Unicode" w:hAnsi="Arial" w:cs="Tahoma"/>
          <w:sz w:val="22"/>
          <w:szCs w:val="22"/>
        </w:rPr>
        <w:t>5</w:t>
      </w:r>
      <w:r w:rsidR="00196CA6">
        <w:rPr>
          <w:rFonts w:ascii="Arial" w:eastAsia="Lucida Sans Unicode" w:hAnsi="Arial" w:cs="Tahoma"/>
          <w:sz w:val="22"/>
          <w:szCs w:val="22"/>
        </w:rPr>
        <w:t>. i 202</w:t>
      </w:r>
      <w:r>
        <w:rPr>
          <w:rFonts w:ascii="Arial" w:eastAsia="Lucida Sans Unicode" w:hAnsi="Arial" w:cs="Tahoma"/>
          <w:sz w:val="22"/>
          <w:szCs w:val="22"/>
        </w:rPr>
        <w:t>6</w:t>
      </w:r>
      <w:r w:rsidR="00196CA6">
        <w:rPr>
          <w:rFonts w:ascii="Arial" w:eastAsia="Lucida Sans Unicode" w:hAnsi="Arial" w:cs="Tahoma"/>
          <w:sz w:val="22"/>
          <w:szCs w:val="22"/>
        </w:rPr>
        <w:t xml:space="preserve">.god.(“Službene novine PGŽ”, br. </w:t>
      </w:r>
      <w:r w:rsidR="00540CFC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9</w:t>
      </w:r>
      <w:r w:rsidR="00540CFC">
        <w:rPr>
          <w:rFonts w:ascii="Arial" w:eastAsia="Lucida Sans Unicode" w:hAnsi="Arial" w:cs="Tahoma"/>
          <w:sz w:val="22"/>
          <w:szCs w:val="22"/>
        </w:rPr>
        <w:t>/2</w:t>
      </w:r>
      <w:r>
        <w:rPr>
          <w:rFonts w:ascii="Arial" w:eastAsia="Lucida Sans Unicode" w:hAnsi="Arial" w:cs="Tahoma"/>
          <w:sz w:val="22"/>
          <w:szCs w:val="22"/>
        </w:rPr>
        <w:t>3</w:t>
      </w:r>
      <w:r w:rsidR="00196CA6">
        <w:rPr>
          <w:rFonts w:ascii="Arial" w:eastAsia="Lucida Sans Unicode" w:hAnsi="Arial" w:cs="Tahoma"/>
          <w:sz w:val="22"/>
          <w:szCs w:val="22"/>
        </w:rPr>
        <w:t>);</w:t>
      </w:r>
    </w:p>
    <w:p w14:paraId="776166F3" w14:textId="2DAA2565" w:rsidR="008A53CE" w:rsidRDefault="00196CA6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0</w:t>
      </w:r>
      <w:r w:rsidR="00C4477F">
        <w:rPr>
          <w:rFonts w:ascii="Arial" w:eastAsia="Lucida Sans Unicode" w:hAnsi="Arial" w:cs="Tahoma"/>
          <w:sz w:val="22"/>
          <w:szCs w:val="22"/>
        </w:rPr>
        <w:t>2</w:t>
      </w:r>
      <w:r>
        <w:rPr>
          <w:rFonts w:ascii="Arial" w:eastAsia="Lucida Sans Unicode" w:hAnsi="Arial" w:cs="Tahoma"/>
          <w:sz w:val="22"/>
          <w:szCs w:val="22"/>
        </w:rPr>
        <w:t xml:space="preserve">. </w:t>
      </w:r>
      <w:r w:rsidR="00C4477F">
        <w:rPr>
          <w:rFonts w:ascii="Arial" w:eastAsia="Lucida Sans Unicode" w:hAnsi="Arial" w:cs="Tahoma"/>
          <w:sz w:val="22"/>
          <w:szCs w:val="22"/>
        </w:rPr>
        <w:t>kolovoza</w:t>
      </w:r>
      <w:r>
        <w:rPr>
          <w:rFonts w:ascii="Arial" w:eastAsia="Lucida Sans Unicode" w:hAnsi="Arial" w:cs="Tahoma"/>
          <w:sz w:val="22"/>
          <w:szCs w:val="22"/>
        </w:rPr>
        <w:t xml:space="preserve"> 202</w:t>
      </w:r>
      <w:r w:rsidR="00C4477F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.god. donesene su I izmjene i dopune Proračuna Grada Malog Lošinja za 202</w:t>
      </w:r>
      <w:r w:rsidR="00C4477F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. godinu („Službene novine PGŽ“, br.</w:t>
      </w:r>
      <w:r w:rsidR="00C82F60">
        <w:rPr>
          <w:rFonts w:ascii="Arial" w:eastAsia="Lucida Sans Unicode" w:hAnsi="Arial" w:cs="Tahoma"/>
          <w:sz w:val="22"/>
          <w:szCs w:val="22"/>
        </w:rPr>
        <w:t>3</w:t>
      </w:r>
      <w:r w:rsidR="006078B8">
        <w:rPr>
          <w:rFonts w:ascii="Arial" w:eastAsia="Lucida Sans Unicode" w:hAnsi="Arial" w:cs="Tahoma"/>
          <w:sz w:val="22"/>
          <w:szCs w:val="22"/>
        </w:rPr>
        <w:t>4</w:t>
      </w:r>
      <w:r w:rsidR="00C82F60">
        <w:rPr>
          <w:rFonts w:ascii="Arial" w:eastAsia="Lucida Sans Unicode" w:hAnsi="Arial" w:cs="Tahoma"/>
          <w:sz w:val="22"/>
          <w:szCs w:val="22"/>
        </w:rPr>
        <w:t>/2</w:t>
      </w:r>
      <w:r w:rsidR="006078B8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);</w:t>
      </w:r>
    </w:p>
    <w:p w14:paraId="776166F4" w14:textId="58C39A4A" w:rsidR="008A53CE" w:rsidRDefault="00196CA6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1</w:t>
      </w:r>
      <w:r w:rsidR="00747E73">
        <w:rPr>
          <w:rFonts w:ascii="Arial" w:eastAsia="Lucida Sans Unicode" w:hAnsi="Arial" w:cs="Tahoma"/>
          <w:sz w:val="22"/>
          <w:szCs w:val="22"/>
        </w:rPr>
        <w:t>8</w:t>
      </w:r>
      <w:r>
        <w:rPr>
          <w:rFonts w:ascii="Arial" w:eastAsia="Lucida Sans Unicode" w:hAnsi="Arial" w:cs="Tahoma"/>
          <w:sz w:val="22"/>
          <w:szCs w:val="22"/>
        </w:rPr>
        <w:t>. prosinca 202</w:t>
      </w:r>
      <w:r w:rsidR="00747E73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. god. donesene su II izmjene i dopune Proračuna Grada Malog Lošinja za 202</w:t>
      </w:r>
      <w:r w:rsidR="00747E73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 xml:space="preserve">. godinu (“Službene novine PGŽ, br. </w:t>
      </w:r>
      <w:r w:rsidR="00747E73">
        <w:rPr>
          <w:rFonts w:ascii="Arial" w:eastAsia="Lucida Sans Unicode" w:hAnsi="Arial" w:cs="Tahoma"/>
          <w:sz w:val="22"/>
          <w:szCs w:val="22"/>
        </w:rPr>
        <w:t>53/</w:t>
      </w:r>
      <w:r>
        <w:rPr>
          <w:rFonts w:ascii="Arial" w:eastAsia="Lucida Sans Unicode" w:hAnsi="Arial" w:cs="Tahoma"/>
          <w:sz w:val="22"/>
          <w:szCs w:val="22"/>
        </w:rPr>
        <w:t>2</w:t>
      </w:r>
      <w:r w:rsidR="00747E73">
        <w:rPr>
          <w:rFonts w:ascii="Arial" w:eastAsia="Lucida Sans Unicode" w:hAnsi="Arial" w:cs="Tahoma"/>
          <w:sz w:val="22"/>
          <w:szCs w:val="22"/>
        </w:rPr>
        <w:t>4</w:t>
      </w:r>
      <w:r>
        <w:rPr>
          <w:rFonts w:ascii="Arial" w:eastAsia="Lucida Sans Unicode" w:hAnsi="Arial" w:cs="Tahoma"/>
          <w:sz w:val="22"/>
          <w:szCs w:val="22"/>
        </w:rPr>
        <w:t>)</w:t>
      </w:r>
    </w:p>
    <w:p w14:paraId="776166F5" w14:textId="40895774" w:rsidR="008A53CE" w:rsidRPr="00C06229" w:rsidRDefault="000229BA" w:rsidP="00C06229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Arial"/>
          <w:sz w:val="22"/>
          <w:szCs w:val="22"/>
        </w:rPr>
      </w:pPr>
      <w:r w:rsidRPr="000229BA">
        <w:rPr>
          <w:rFonts w:ascii="Arial" w:hAnsi="Arial" w:cs="Arial"/>
          <w:sz w:val="22"/>
          <w:szCs w:val="22"/>
        </w:rPr>
        <w:t>Odluke o izvršavanju Proračuna Grada Malog Lošinja za 202</w:t>
      </w:r>
      <w:r w:rsidR="004F6141">
        <w:rPr>
          <w:rFonts w:ascii="Arial" w:hAnsi="Arial" w:cs="Arial"/>
          <w:sz w:val="22"/>
          <w:szCs w:val="22"/>
        </w:rPr>
        <w:t>4</w:t>
      </w:r>
      <w:r w:rsidRPr="000229BA">
        <w:rPr>
          <w:rFonts w:ascii="Arial" w:hAnsi="Arial" w:cs="Arial"/>
          <w:sz w:val="22"/>
          <w:szCs w:val="22"/>
        </w:rPr>
        <w:t xml:space="preserve">. godinu („Službene </w:t>
      </w:r>
      <w:r w:rsidRPr="000229BA">
        <w:rPr>
          <w:rFonts w:ascii="Arial" w:hAnsi="Arial" w:cs="Arial"/>
          <w:sz w:val="22"/>
          <w:szCs w:val="22"/>
        </w:rPr>
        <w:lastRenderedPageBreak/>
        <w:t>novine Primorsko-goranske županije“br. 4</w:t>
      </w:r>
      <w:r w:rsidR="004F6141">
        <w:rPr>
          <w:rFonts w:ascii="Arial" w:hAnsi="Arial" w:cs="Arial"/>
          <w:sz w:val="22"/>
          <w:szCs w:val="22"/>
        </w:rPr>
        <w:t>9</w:t>
      </w:r>
      <w:r w:rsidRPr="000229BA">
        <w:rPr>
          <w:rFonts w:ascii="Arial" w:hAnsi="Arial" w:cs="Arial"/>
          <w:sz w:val="22"/>
          <w:szCs w:val="22"/>
        </w:rPr>
        <w:t>/2</w:t>
      </w:r>
      <w:r w:rsidR="004F6141">
        <w:rPr>
          <w:rFonts w:ascii="Arial" w:hAnsi="Arial" w:cs="Arial"/>
          <w:sz w:val="22"/>
          <w:szCs w:val="22"/>
        </w:rPr>
        <w:t>3).</w:t>
      </w:r>
    </w:p>
    <w:p w14:paraId="7761670C" w14:textId="77777777" w:rsidR="008A53CE" w:rsidRDefault="008A53CE">
      <w:pPr>
        <w:jc w:val="both"/>
        <w:rPr>
          <w:rFonts w:ascii="Arial" w:eastAsia="Lucida Sans Unicode" w:hAnsi="Arial" w:cs="Tahoma"/>
          <w:sz w:val="22"/>
          <w:szCs w:val="22"/>
        </w:rPr>
      </w:pPr>
    </w:p>
    <w:p w14:paraId="25C23C6C" w14:textId="750558D8" w:rsidR="00B70112" w:rsidRPr="00B70112" w:rsidRDefault="00B70112" w:rsidP="00B70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0112">
        <w:rPr>
          <w:rFonts w:ascii="Arial" w:hAnsi="Arial" w:cs="Arial"/>
          <w:sz w:val="22"/>
          <w:szCs w:val="22"/>
        </w:rPr>
        <w:t>U izradi godišnjeg izvještaja korišteni su podaci iz Financijskog izvještaja Grada Malog Lošinja za razdoblje od 01.01. do 3</w:t>
      </w:r>
      <w:r>
        <w:rPr>
          <w:rFonts w:ascii="Arial" w:hAnsi="Arial" w:cs="Arial"/>
          <w:sz w:val="22"/>
          <w:szCs w:val="22"/>
        </w:rPr>
        <w:t>1</w:t>
      </w:r>
      <w:r w:rsidRPr="00B701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70112">
        <w:rPr>
          <w:rFonts w:ascii="Arial" w:hAnsi="Arial" w:cs="Arial"/>
          <w:sz w:val="22"/>
          <w:szCs w:val="22"/>
        </w:rPr>
        <w:t>.202</w:t>
      </w:r>
      <w:r w:rsidR="00B812B9">
        <w:rPr>
          <w:rFonts w:ascii="Arial" w:hAnsi="Arial" w:cs="Arial"/>
          <w:sz w:val="22"/>
          <w:szCs w:val="22"/>
        </w:rPr>
        <w:t>4</w:t>
      </w:r>
      <w:r w:rsidRPr="00B70112">
        <w:rPr>
          <w:rFonts w:ascii="Arial" w:hAnsi="Arial" w:cs="Arial"/>
          <w:sz w:val="22"/>
          <w:szCs w:val="22"/>
        </w:rPr>
        <w:t>. godine.</w:t>
      </w:r>
    </w:p>
    <w:p w14:paraId="77616714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5" w14:textId="36404CBC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Grada Malog Lošinja ostvario je u 202</w:t>
      </w:r>
      <w:r w:rsidR="004459D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ukupno </w:t>
      </w:r>
      <w:r w:rsidR="00F366E2">
        <w:rPr>
          <w:rFonts w:ascii="Arial" w:hAnsi="Arial" w:cs="Arial"/>
          <w:sz w:val="22"/>
          <w:szCs w:val="22"/>
        </w:rPr>
        <w:t>18.603.462,44</w:t>
      </w:r>
      <w:r w:rsidR="00FB59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prihoda i primitaka, te je izvršeno ukupno </w:t>
      </w:r>
      <w:r w:rsidR="001447B8">
        <w:rPr>
          <w:rFonts w:ascii="Arial" w:hAnsi="Arial" w:cs="Arial"/>
          <w:sz w:val="22"/>
          <w:szCs w:val="22"/>
        </w:rPr>
        <w:t>17.070.809,19</w:t>
      </w:r>
      <w:r w:rsidR="0006252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rashoda i izdataka. U odnosu na prethodnu godinu ukupni prihodi i primici su veći  za </w:t>
      </w:r>
      <w:r w:rsidR="00B16737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%,  a ukupni rashodi i izdaci su </w:t>
      </w:r>
      <w:r w:rsidR="008C2C4B">
        <w:rPr>
          <w:rFonts w:ascii="Arial" w:hAnsi="Arial" w:cs="Arial"/>
          <w:sz w:val="22"/>
          <w:szCs w:val="22"/>
        </w:rPr>
        <w:t>već</w:t>
      </w:r>
      <w:r w:rsidR="009D299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</w:t>
      </w:r>
      <w:r w:rsidR="008C2C4B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%.</w:t>
      </w:r>
    </w:p>
    <w:p w14:paraId="77616716" w14:textId="77777777" w:rsidR="008A53CE" w:rsidRDefault="008A53CE"/>
    <w:p w14:paraId="77616717" w14:textId="77777777" w:rsidR="008A53CE" w:rsidRDefault="00196CA6">
      <w:pPr>
        <w:pStyle w:val="Bezproreda"/>
        <w:numPr>
          <w:ilvl w:val="0"/>
          <w:numId w:val="10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PRIHODI I PRIMICI</w:t>
      </w:r>
    </w:p>
    <w:p w14:paraId="77616718" w14:textId="77777777" w:rsidR="008A53CE" w:rsidRDefault="008A53CE">
      <w:pPr>
        <w:pStyle w:val="Bezproreda"/>
        <w:rPr>
          <w:rFonts w:ascii="Arial" w:hAnsi="Arial" w:cs="Arial"/>
          <w:b/>
          <w:bCs/>
        </w:rPr>
      </w:pPr>
    </w:p>
    <w:p w14:paraId="77616719" w14:textId="77777777" w:rsidR="008A53CE" w:rsidRDefault="00196CA6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se temeljno klasificiraju na prihode poslovanja (tekući prihodi) i prihode od prodaje nefinancijske imovine (kapitalni prihodi). </w:t>
      </w:r>
    </w:p>
    <w:p w14:paraId="7761671A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B" w14:textId="77777777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Konsolidirani Proračun Grada Malog Lošinja sadrži sve prihode proračuna i proračunskih korisnika uključujući i njihove vlastite, namjenske prihode i pomoći nadležnog i nenadležnih proračuna.</w:t>
      </w:r>
    </w:p>
    <w:p w14:paraId="7761671C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D" w14:textId="3A870704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Planirani prihodi i primici Proračuna Grada Malog Lošinja za 202</w:t>
      </w:r>
      <w:r w:rsidR="008F5B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iznose </w:t>
      </w:r>
      <w:r w:rsidR="008F5BF9">
        <w:rPr>
          <w:rFonts w:ascii="Arial" w:hAnsi="Arial" w:cs="Arial"/>
          <w:sz w:val="22"/>
          <w:szCs w:val="22"/>
        </w:rPr>
        <w:t>24.490.544</w:t>
      </w:r>
      <w:r w:rsidR="00804C12">
        <w:rPr>
          <w:rFonts w:ascii="Arial" w:hAnsi="Arial" w:cs="Arial"/>
          <w:sz w:val="22"/>
          <w:szCs w:val="22"/>
        </w:rPr>
        <w:t>,60</w:t>
      </w:r>
      <w:r w:rsidR="000A5FA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ostvareni su u iznosu od </w:t>
      </w:r>
      <w:r w:rsidR="00804C12">
        <w:rPr>
          <w:rFonts w:ascii="Arial" w:hAnsi="Arial" w:cs="Arial"/>
          <w:sz w:val="22"/>
          <w:szCs w:val="22"/>
        </w:rPr>
        <w:t>18.603.462,44</w:t>
      </w:r>
      <w:r w:rsidR="001F1E5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odnosno </w:t>
      </w:r>
      <w:r w:rsidR="00804C12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 xml:space="preserve"> % plana. </w:t>
      </w:r>
    </w:p>
    <w:p w14:paraId="056FB1FC" w14:textId="77777777" w:rsidR="00791E38" w:rsidRDefault="00791E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ED860" w14:textId="77777777" w:rsidR="00866197" w:rsidRDefault="008661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E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03BBA" w14:textId="5B4DAF97" w:rsidR="009B15C0" w:rsidRPr="009B15C0" w:rsidRDefault="009B15C0" w:rsidP="009B15C0">
      <w:pPr>
        <w:jc w:val="center"/>
        <w:rPr>
          <w:rFonts w:ascii="Arial" w:hAnsi="Arial" w:cs="Arial"/>
          <w:sz w:val="22"/>
          <w:szCs w:val="22"/>
        </w:rPr>
      </w:pPr>
      <w:r w:rsidRPr="009B15C0">
        <w:rPr>
          <w:rFonts w:ascii="Arial" w:hAnsi="Arial" w:cs="Arial"/>
          <w:i/>
          <w:sz w:val="22"/>
          <w:szCs w:val="22"/>
        </w:rPr>
        <w:t>Tablica 1.</w:t>
      </w:r>
      <w:r w:rsidRPr="009B15C0">
        <w:rPr>
          <w:rFonts w:ascii="Arial" w:hAnsi="Arial" w:cs="Arial"/>
          <w:sz w:val="22"/>
          <w:szCs w:val="22"/>
        </w:rPr>
        <w:t xml:space="preserve"> </w:t>
      </w:r>
      <w:r w:rsidRPr="009B15C0">
        <w:rPr>
          <w:rFonts w:ascii="Arial" w:hAnsi="Arial" w:cs="Arial"/>
          <w:b/>
          <w:sz w:val="22"/>
          <w:szCs w:val="22"/>
        </w:rPr>
        <w:t>Ostvarenje prihoda i primitaka u 202</w:t>
      </w:r>
      <w:r w:rsidR="00DC4393">
        <w:rPr>
          <w:rFonts w:ascii="Arial" w:hAnsi="Arial" w:cs="Arial"/>
          <w:b/>
          <w:sz w:val="22"/>
          <w:szCs w:val="22"/>
        </w:rPr>
        <w:t>4</w:t>
      </w:r>
      <w:r w:rsidRPr="009B15C0">
        <w:rPr>
          <w:rFonts w:ascii="Arial" w:hAnsi="Arial" w:cs="Arial"/>
          <w:b/>
          <w:sz w:val="22"/>
          <w:szCs w:val="22"/>
        </w:rPr>
        <w:t>. godin</w:t>
      </w:r>
      <w:r w:rsidR="00EF547C">
        <w:rPr>
          <w:rFonts w:ascii="Arial" w:hAnsi="Arial" w:cs="Arial"/>
          <w:b/>
          <w:sz w:val="22"/>
          <w:szCs w:val="22"/>
        </w:rPr>
        <w:t>i</w:t>
      </w:r>
      <w:r w:rsidRPr="009B15C0">
        <w:rPr>
          <w:rFonts w:ascii="Arial" w:hAnsi="Arial" w:cs="Arial"/>
          <w:b/>
          <w:sz w:val="22"/>
          <w:szCs w:val="22"/>
        </w:rPr>
        <w:t xml:space="preserve"> u usporedbi s godišnjim planom i ostvarenjem u 202</w:t>
      </w:r>
      <w:r w:rsidR="00DC4393">
        <w:rPr>
          <w:rFonts w:ascii="Arial" w:hAnsi="Arial" w:cs="Arial"/>
          <w:b/>
          <w:sz w:val="22"/>
          <w:szCs w:val="22"/>
        </w:rPr>
        <w:t>3</w:t>
      </w:r>
      <w:r w:rsidRPr="009B15C0">
        <w:rPr>
          <w:rFonts w:ascii="Arial" w:hAnsi="Arial" w:cs="Arial"/>
          <w:b/>
          <w:sz w:val="22"/>
          <w:szCs w:val="22"/>
        </w:rPr>
        <w:t>.godini</w:t>
      </w:r>
    </w:p>
    <w:p w14:paraId="37E92471" w14:textId="77777777" w:rsidR="005F6734" w:rsidRDefault="005F673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22" w:type="dxa"/>
        <w:tblInd w:w="-527" w:type="dxa"/>
        <w:tblLook w:val="04A0" w:firstRow="1" w:lastRow="0" w:firstColumn="1" w:lastColumn="0" w:noHBand="0" w:noVBand="1"/>
      </w:tblPr>
      <w:tblGrid>
        <w:gridCol w:w="4660"/>
        <w:gridCol w:w="1271"/>
        <w:gridCol w:w="1300"/>
        <w:gridCol w:w="1271"/>
        <w:gridCol w:w="820"/>
        <w:gridCol w:w="800"/>
      </w:tblGrid>
      <w:tr w:rsidR="000D50FD" w:rsidRPr="000D50FD" w14:paraId="3C7D2F65" w14:textId="77777777" w:rsidTr="000D50FD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94FAEE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6B4FEE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   2023.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CE644A4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IZVORNI PLAN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E3FFA0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D271DE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(3/1)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673C32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(3/2)</w:t>
            </w:r>
          </w:p>
        </w:tc>
      </w:tr>
      <w:tr w:rsidR="000D50FD" w:rsidRPr="000D50FD" w14:paraId="176586D8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861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E0B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670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(2)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A9A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BFC8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3B1" w14:textId="77777777" w:rsidR="000D50FD" w:rsidRPr="000D50FD" w:rsidRDefault="000D50FD" w:rsidP="000D50F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(5)</w:t>
            </w:r>
          </w:p>
        </w:tc>
      </w:tr>
      <w:tr w:rsidR="000D50FD" w:rsidRPr="000D50FD" w14:paraId="43B9ABBE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2C245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139493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12.595.547,59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37BE7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21.153.244,60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93C19D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17.487.467,50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7775B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138,84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B7A2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82,67</w:t>
            </w:r>
          </w:p>
        </w:tc>
      </w:tr>
      <w:tr w:rsidR="000D50FD" w:rsidRPr="000D50FD" w14:paraId="3AB43841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6AD2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poreza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91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5.990.319,88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AA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9.031.391,21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9EE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8.864.515,24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A4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147,98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36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98,15</w:t>
            </w:r>
          </w:p>
        </w:tc>
      </w:tr>
      <w:tr w:rsidR="000D50FD" w:rsidRPr="000D50FD" w14:paraId="25189319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411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Pomoći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1A79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1.734.713,06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393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4.662.917,39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EA0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1.503.490,67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851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86,67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99E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32,24</w:t>
            </w:r>
          </w:p>
        </w:tc>
      </w:tr>
      <w:tr w:rsidR="000D50FD" w:rsidRPr="000D50FD" w14:paraId="1B3368DE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F19C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CB1B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1.463.879,59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80E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2.291.633,00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47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2.048.076,28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2E3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139,91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75B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89,37</w:t>
            </w:r>
          </w:p>
        </w:tc>
      </w:tr>
      <w:tr w:rsidR="000D50FD" w:rsidRPr="000D50FD" w14:paraId="34464371" w14:textId="77777777" w:rsidTr="000D50FD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DB53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upravnih i administrativnih pristojbi, prostojbi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E5A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3.037.102,84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C50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3.658.800,00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5D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3.537.187,46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BC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116,47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1AB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96,68</w:t>
            </w:r>
          </w:p>
        </w:tc>
      </w:tr>
      <w:tr w:rsidR="000D50FD" w:rsidRPr="000D50FD" w14:paraId="6CB92A32" w14:textId="77777777" w:rsidTr="000D50FD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031F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proizvoda i robe te pruženih usluga i prihodi od donacija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7129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346.855,84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4E0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1.469.703,00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D31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1.508.409,29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625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434,88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8F03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102,63</w:t>
            </w:r>
          </w:p>
        </w:tc>
      </w:tr>
      <w:tr w:rsidR="000D50FD" w:rsidRPr="000D50FD" w14:paraId="7D1AFA4D" w14:textId="77777777" w:rsidTr="000D50FD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C4A4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iz nadležnog proračuna i od HZZO-a temeljem ugovornih obveza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072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91,07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072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48F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178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9B2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0D50FD" w:rsidRPr="000D50FD" w14:paraId="285BBEEC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579C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40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22.585,31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99D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38.500,00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7E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25.788,56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F969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F3F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66,98</w:t>
            </w:r>
          </w:p>
        </w:tc>
      </w:tr>
      <w:tr w:rsidR="000D50FD" w:rsidRPr="000D50FD" w14:paraId="76D6B8F9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83C4C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E2446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500.200,60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26426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8F407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215.994,94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B66B70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478A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48,83</w:t>
            </w:r>
          </w:p>
        </w:tc>
      </w:tr>
      <w:tr w:rsidR="000D50FD" w:rsidRPr="000D50FD" w14:paraId="5033E2FB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BC6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neproizvedene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364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234.487,24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93D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5EB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141.077,36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C7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8CB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56,43</w:t>
            </w:r>
          </w:p>
        </w:tc>
      </w:tr>
      <w:tr w:rsidR="000D50FD" w:rsidRPr="000D50FD" w14:paraId="639C1E8B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8BDA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DC6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265.713,36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E35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192.300,00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298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74.917,58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C07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737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38,96</w:t>
            </w:r>
          </w:p>
        </w:tc>
      </w:tr>
      <w:tr w:rsidR="000D50FD" w:rsidRPr="000D50FD" w14:paraId="2D57E456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C942F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PRIMICI OD FINANCIJSKE IMOVINE I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DDB92C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809.140,04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5AE9F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2.895.000,00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8B0E0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900.000,00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06542D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D7EAD0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0D50FD" w:rsidRPr="000D50FD" w14:paraId="364971D8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89E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Primici od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2EA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809.140,04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39B7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2.895.000,00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219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900.000,00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325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2906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0D50FD" w:rsidRPr="000D50FD" w14:paraId="1497C749" w14:textId="77777777" w:rsidTr="000D50F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13AD2" w14:textId="77777777" w:rsidR="000D50FD" w:rsidRPr="000D50FD" w:rsidRDefault="000D50FD" w:rsidP="000D50FD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SVEUKUPNO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A4B7A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13.904.888,23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E6235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24.490.544,60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A71C1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18.603.462,44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AE588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133,79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48C51" w14:textId="77777777" w:rsidR="000D50FD" w:rsidRPr="000D50FD" w:rsidRDefault="000D50FD" w:rsidP="000D50FD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D5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75,96</w:t>
            </w:r>
          </w:p>
        </w:tc>
      </w:tr>
    </w:tbl>
    <w:p w14:paraId="2C3E4FE7" w14:textId="77777777" w:rsidR="00791E38" w:rsidRDefault="00791E38" w:rsidP="00F463E5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7616722" w14:textId="60C12388" w:rsidR="008A53CE" w:rsidRDefault="00000000">
      <w:pPr>
        <w:widowControl/>
        <w:numPr>
          <w:ilvl w:val="0"/>
          <w:numId w:val="7"/>
        </w:numPr>
        <w:suppressAutoHyphens w:val="0"/>
        <w:rPr>
          <w:rFonts w:ascii="Arial" w:hAnsi="Arial" w:cs="Arial"/>
          <w:b/>
          <w:sz w:val="22"/>
          <w:szCs w:val="22"/>
        </w:rPr>
      </w:pPr>
      <w:r>
        <w:lastRenderedPageBreak/>
        <w:pict w14:anchorId="77616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">
            <o:lock v:ext="edit" selection="t"/>
          </v:shape>
        </w:pict>
      </w:r>
      <w:r w:rsidR="00196CA6">
        <w:rPr>
          <w:rFonts w:ascii="Arial" w:hAnsi="Arial" w:cs="Arial"/>
          <w:b/>
          <w:sz w:val="22"/>
          <w:szCs w:val="22"/>
        </w:rPr>
        <w:t>PRIHODI POSLOVANJA</w:t>
      </w:r>
    </w:p>
    <w:p w14:paraId="77616723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724" w14:textId="3D389805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poslovanja planirani su u iznosu od </w:t>
      </w:r>
      <w:r w:rsidR="0095508C">
        <w:rPr>
          <w:rFonts w:ascii="Arial" w:hAnsi="Arial" w:cs="Arial"/>
          <w:sz w:val="22"/>
          <w:szCs w:val="22"/>
        </w:rPr>
        <w:t>21.</w:t>
      </w:r>
      <w:r w:rsidR="00011C2D">
        <w:rPr>
          <w:rFonts w:ascii="Arial" w:hAnsi="Arial" w:cs="Arial"/>
          <w:sz w:val="22"/>
          <w:szCs w:val="22"/>
        </w:rPr>
        <w:t>153.244,60</w:t>
      </w:r>
      <w:r w:rsidR="00531E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u 202</w:t>
      </w:r>
      <w:r w:rsidR="00011C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ostvareni su u iznosu od </w:t>
      </w:r>
      <w:r w:rsidR="00606219">
        <w:rPr>
          <w:rFonts w:ascii="Arial" w:hAnsi="Arial" w:cs="Arial"/>
          <w:sz w:val="22"/>
          <w:szCs w:val="22"/>
        </w:rPr>
        <w:t>17.487.467,50</w:t>
      </w:r>
      <w:r w:rsidR="00531E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čini </w:t>
      </w:r>
      <w:r w:rsidR="00010BCB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 % plana, te su za </w:t>
      </w:r>
      <w:r w:rsidR="00010BCB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>% veći u odnosu na ostvarenje 202</w:t>
      </w:r>
      <w:r w:rsidR="00010BC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godine.</w:t>
      </w:r>
    </w:p>
    <w:p w14:paraId="77616725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Unutar ove skupine prihoda, pojedine vrste prihoda ostvarene su kako slijedi:</w:t>
      </w:r>
    </w:p>
    <w:p w14:paraId="7761672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7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poreza</w:t>
      </w:r>
    </w:p>
    <w:p w14:paraId="77616728" w14:textId="77777777" w:rsidR="008A53CE" w:rsidRDefault="008A53C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16729" w14:textId="20026147" w:rsidR="008A53CE" w:rsidRDefault="00196CA6" w:rsidP="00990367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poreza po ostvarenju predstavljaju najznačajniju kategoriju prihoda. Planirani su u iznosu od </w:t>
      </w:r>
      <w:r w:rsidR="00AB609E">
        <w:rPr>
          <w:rFonts w:ascii="Arial" w:hAnsi="Arial" w:cs="Arial"/>
          <w:sz w:val="22"/>
          <w:szCs w:val="22"/>
        </w:rPr>
        <w:t>9.031.391,21</w:t>
      </w:r>
      <w:r w:rsidR="007B0D6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realizirani u 202</w:t>
      </w:r>
      <w:r w:rsidR="00AB609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 iznosu od </w:t>
      </w:r>
      <w:r w:rsidR="00AB609E">
        <w:rPr>
          <w:rFonts w:ascii="Arial" w:hAnsi="Arial" w:cs="Arial"/>
          <w:sz w:val="22"/>
          <w:szCs w:val="22"/>
        </w:rPr>
        <w:t>8.864.515,24</w:t>
      </w:r>
      <w:r w:rsidR="007B0D60">
        <w:rPr>
          <w:rFonts w:ascii="Arial" w:hAnsi="Arial" w:cs="Arial"/>
          <w:sz w:val="22"/>
          <w:szCs w:val="22"/>
        </w:rPr>
        <w:t xml:space="preserve"> eura</w:t>
      </w:r>
      <w:r w:rsidR="00990367">
        <w:rPr>
          <w:rFonts w:ascii="Arial" w:hAnsi="Arial" w:cs="Arial"/>
          <w:sz w:val="22"/>
          <w:szCs w:val="22"/>
        </w:rPr>
        <w:t xml:space="preserve"> pri čemu je plan </w:t>
      </w:r>
      <w:r w:rsidR="00B063D9">
        <w:rPr>
          <w:rFonts w:ascii="Arial" w:hAnsi="Arial" w:cs="Arial"/>
          <w:sz w:val="22"/>
          <w:szCs w:val="22"/>
        </w:rPr>
        <w:t>ostvaren</w:t>
      </w:r>
      <w:r w:rsidR="00990367">
        <w:rPr>
          <w:rFonts w:ascii="Arial" w:hAnsi="Arial" w:cs="Arial"/>
          <w:sz w:val="22"/>
          <w:szCs w:val="22"/>
        </w:rPr>
        <w:t xml:space="preserve"> </w:t>
      </w:r>
      <w:r w:rsidR="00B063D9">
        <w:rPr>
          <w:rFonts w:ascii="Arial" w:hAnsi="Arial" w:cs="Arial"/>
          <w:sz w:val="22"/>
          <w:szCs w:val="22"/>
        </w:rPr>
        <w:t>s</w:t>
      </w:r>
      <w:r w:rsidR="00990367">
        <w:rPr>
          <w:rFonts w:ascii="Arial" w:hAnsi="Arial" w:cs="Arial"/>
          <w:sz w:val="22"/>
          <w:szCs w:val="22"/>
        </w:rPr>
        <w:t xml:space="preserve">a </w:t>
      </w:r>
      <w:r w:rsidR="00B063D9">
        <w:rPr>
          <w:rFonts w:ascii="Arial" w:hAnsi="Arial" w:cs="Arial"/>
          <w:sz w:val="22"/>
          <w:szCs w:val="22"/>
        </w:rPr>
        <w:t>98</w:t>
      </w:r>
      <w:r w:rsidR="00990367">
        <w:rPr>
          <w:rFonts w:ascii="Arial" w:hAnsi="Arial" w:cs="Arial"/>
          <w:sz w:val="22"/>
          <w:szCs w:val="22"/>
        </w:rPr>
        <w:t xml:space="preserve"> %. U odnosu na prethodnu godinu </w:t>
      </w:r>
      <w:r w:rsidR="005B1CD4">
        <w:rPr>
          <w:rFonts w:ascii="Arial" w:hAnsi="Arial" w:cs="Arial"/>
          <w:sz w:val="22"/>
          <w:szCs w:val="22"/>
        </w:rPr>
        <w:t>veći su</w:t>
      </w:r>
      <w:r>
        <w:rPr>
          <w:rFonts w:ascii="Arial" w:hAnsi="Arial" w:cs="Arial"/>
          <w:sz w:val="22"/>
          <w:szCs w:val="22"/>
        </w:rPr>
        <w:t xml:space="preserve"> za </w:t>
      </w:r>
      <w:r w:rsidR="00B063D9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>%.</w:t>
      </w:r>
    </w:p>
    <w:p w14:paraId="7761672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B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i prirez na dohodak</w:t>
      </w:r>
    </w:p>
    <w:p w14:paraId="7761672C" w14:textId="4B8AA590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Najznačajniji porezni prihod je prihod od poreza i prireza na dohodak. Godišnji plan ovih prihoda iznosi </w:t>
      </w:r>
      <w:r w:rsidR="00472376">
        <w:rPr>
          <w:rFonts w:ascii="Arial" w:hAnsi="Arial" w:cs="Arial"/>
          <w:sz w:val="22"/>
          <w:szCs w:val="22"/>
        </w:rPr>
        <w:t>5.423.791,21</w:t>
      </w:r>
      <w:r w:rsidR="00F726D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plan je </w:t>
      </w:r>
      <w:r w:rsidR="00090CE3">
        <w:rPr>
          <w:rFonts w:ascii="Arial" w:hAnsi="Arial" w:cs="Arial"/>
          <w:sz w:val="22"/>
          <w:szCs w:val="22"/>
        </w:rPr>
        <w:t>ostvaren</w:t>
      </w:r>
      <w:r>
        <w:rPr>
          <w:rFonts w:ascii="Arial" w:hAnsi="Arial" w:cs="Arial"/>
          <w:sz w:val="22"/>
          <w:szCs w:val="22"/>
        </w:rPr>
        <w:t xml:space="preserve"> </w:t>
      </w:r>
      <w:r w:rsidR="00090CE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a </w:t>
      </w:r>
      <w:r w:rsidR="00090CE3">
        <w:rPr>
          <w:rFonts w:ascii="Arial" w:hAnsi="Arial" w:cs="Arial"/>
          <w:sz w:val="22"/>
          <w:szCs w:val="22"/>
        </w:rPr>
        <w:t>98</w:t>
      </w:r>
      <w:r>
        <w:rPr>
          <w:rFonts w:ascii="Arial" w:hAnsi="Arial" w:cs="Arial"/>
          <w:sz w:val="22"/>
          <w:szCs w:val="22"/>
        </w:rPr>
        <w:t xml:space="preserve">%, što iznosi </w:t>
      </w:r>
      <w:r w:rsidR="00130879">
        <w:rPr>
          <w:rFonts w:ascii="Arial" w:hAnsi="Arial" w:cs="Arial"/>
          <w:sz w:val="22"/>
          <w:szCs w:val="22"/>
        </w:rPr>
        <w:t>5.323.060,51</w:t>
      </w:r>
      <w:r w:rsidR="005D3C0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U odnosu na prethodnu godinu ostvaren je rast za </w:t>
      </w:r>
      <w:r w:rsidR="00901EA4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%.</w:t>
      </w:r>
    </w:p>
    <w:p w14:paraId="7761672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E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na imovinu</w:t>
      </w:r>
    </w:p>
    <w:p w14:paraId="7761672F" w14:textId="004E773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13087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prihodi od poreza na imovinu ostvareni su u iznosu od </w:t>
      </w:r>
      <w:r w:rsidR="00FA1B22">
        <w:rPr>
          <w:rFonts w:ascii="Arial" w:hAnsi="Arial" w:cs="Arial"/>
          <w:sz w:val="22"/>
          <w:szCs w:val="22"/>
        </w:rPr>
        <w:t>3.229.627,77</w:t>
      </w:r>
      <w:r w:rsidR="007B373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A1B22">
        <w:rPr>
          <w:rFonts w:ascii="Arial" w:hAnsi="Arial" w:cs="Arial"/>
          <w:sz w:val="22"/>
          <w:szCs w:val="22"/>
        </w:rPr>
        <w:t>100,09</w:t>
      </w:r>
      <w:r>
        <w:rPr>
          <w:rFonts w:ascii="Arial" w:hAnsi="Arial" w:cs="Arial"/>
          <w:sz w:val="22"/>
          <w:szCs w:val="22"/>
        </w:rPr>
        <w:t>% plana. U odnosu na 202</w:t>
      </w:r>
      <w:r w:rsidR="00FA1B2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ovi prihodi su </w:t>
      </w:r>
      <w:r w:rsidR="00FA1B22">
        <w:rPr>
          <w:rFonts w:ascii="Arial" w:hAnsi="Arial" w:cs="Arial"/>
          <w:sz w:val="22"/>
          <w:szCs w:val="22"/>
        </w:rPr>
        <w:t>veći</w:t>
      </w:r>
      <w:r>
        <w:rPr>
          <w:rFonts w:ascii="Arial" w:hAnsi="Arial" w:cs="Arial"/>
          <w:sz w:val="22"/>
          <w:szCs w:val="22"/>
        </w:rPr>
        <w:t xml:space="preserve"> za </w:t>
      </w:r>
      <w:r w:rsidR="007B3732">
        <w:rPr>
          <w:rFonts w:ascii="Arial" w:hAnsi="Arial" w:cs="Arial"/>
          <w:sz w:val="22"/>
          <w:szCs w:val="22"/>
        </w:rPr>
        <w:t>118</w:t>
      </w:r>
      <w:r>
        <w:rPr>
          <w:rFonts w:ascii="Arial" w:hAnsi="Arial" w:cs="Arial"/>
          <w:sz w:val="22"/>
          <w:szCs w:val="22"/>
        </w:rPr>
        <w:t>%. Unutar ove vrste prihoda  su stalni porezi na imovinu – porez na kuće za odmor i porez na javne površine, te povremeni porezi na imovinu.</w:t>
      </w:r>
      <w:r w:rsidR="00FA1B22">
        <w:rPr>
          <w:rFonts w:ascii="Arial" w:hAnsi="Arial" w:cs="Arial"/>
          <w:sz w:val="22"/>
          <w:szCs w:val="22"/>
        </w:rPr>
        <w:t xml:space="preserve"> </w:t>
      </w:r>
      <w:r w:rsidR="00595551">
        <w:rPr>
          <w:rFonts w:ascii="Arial" w:hAnsi="Arial" w:cs="Arial"/>
          <w:sz w:val="22"/>
          <w:szCs w:val="22"/>
        </w:rPr>
        <w:t xml:space="preserve">Povećanje </w:t>
      </w:r>
      <w:r w:rsidR="009E2332">
        <w:rPr>
          <w:rFonts w:ascii="Arial" w:hAnsi="Arial" w:cs="Arial"/>
          <w:sz w:val="22"/>
          <w:szCs w:val="22"/>
        </w:rPr>
        <w:t xml:space="preserve">se najvećim dijelom odnosi na </w:t>
      </w:r>
      <w:r w:rsidR="009E2332" w:rsidRPr="009E2332">
        <w:rPr>
          <w:rFonts w:ascii="Arial" w:hAnsi="Arial" w:cs="Arial"/>
          <w:sz w:val="22"/>
          <w:szCs w:val="22"/>
        </w:rPr>
        <w:t>porez na kuće za odmor koji je povećan sa 2 EUR/m2 na 5 EUR/m2 Odlukom o II. izmjenama Odluke o porezima Grada Malog Lošinja (SN PGŽ-a 49/23) koja je na snazi od 01.01.2024.</w:t>
      </w:r>
    </w:p>
    <w:p w14:paraId="7761673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1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na robu i usluge</w:t>
      </w:r>
    </w:p>
    <w:p w14:paraId="77616732" w14:textId="2B78DC5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Porez na robu i usluge (porez na potrošnju alkoholnih i bezalkoholnih pića) u izvještajnom razdoblju ostvaren je u iznosu od </w:t>
      </w:r>
      <w:r w:rsidR="00FB6DFE">
        <w:rPr>
          <w:rFonts w:ascii="Arial" w:hAnsi="Arial" w:cs="Arial"/>
          <w:sz w:val="22"/>
          <w:szCs w:val="22"/>
        </w:rPr>
        <w:t>311.826,96</w:t>
      </w:r>
      <w:r w:rsidR="008A540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B6DFE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 % plana, što je u odnosu na 202</w:t>
      </w:r>
      <w:r w:rsidR="00FB6DF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povećanje od </w:t>
      </w:r>
      <w:r w:rsidR="00E84DE6">
        <w:rPr>
          <w:rFonts w:ascii="Arial" w:hAnsi="Arial" w:cs="Arial"/>
          <w:sz w:val="22"/>
          <w:szCs w:val="22"/>
        </w:rPr>
        <w:t>7,2</w:t>
      </w:r>
      <w:r>
        <w:rPr>
          <w:rFonts w:ascii="Arial" w:hAnsi="Arial" w:cs="Arial"/>
          <w:sz w:val="22"/>
          <w:szCs w:val="22"/>
        </w:rPr>
        <w:t>%.</w:t>
      </w:r>
    </w:p>
    <w:p w14:paraId="7761673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4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iz inozemstva i od subjekata unutar općeg proračuna</w:t>
      </w:r>
    </w:p>
    <w:p w14:paraId="7761673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6" w14:textId="76FFDF62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Pomoći iz inozemstva i od subjekata unutar općeg proračuna planirane su u iznosu od </w:t>
      </w:r>
      <w:r w:rsidR="00F805DF">
        <w:rPr>
          <w:rFonts w:ascii="Arial" w:hAnsi="Arial" w:cs="Arial"/>
          <w:sz w:val="22"/>
          <w:szCs w:val="22"/>
        </w:rPr>
        <w:t>4.662.917,39</w:t>
      </w:r>
      <w:r w:rsidR="000552F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u izvještajnom razdoblju ostvareno je </w:t>
      </w:r>
      <w:r w:rsidR="00F805DF">
        <w:rPr>
          <w:rFonts w:ascii="Arial" w:hAnsi="Arial" w:cs="Arial"/>
          <w:sz w:val="22"/>
          <w:szCs w:val="22"/>
        </w:rPr>
        <w:t>1.503.</w:t>
      </w:r>
      <w:r w:rsidR="00124E83">
        <w:rPr>
          <w:rFonts w:ascii="Arial" w:hAnsi="Arial" w:cs="Arial"/>
          <w:sz w:val="22"/>
          <w:szCs w:val="22"/>
        </w:rPr>
        <w:t>490,67</w:t>
      </w:r>
      <w:r w:rsidR="00FF6F6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124E83">
        <w:rPr>
          <w:rFonts w:ascii="Arial" w:hAnsi="Arial" w:cs="Arial"/>
          <w:sz w:val="22"/>
          <w:szCs w:val="22"/>
        </w:rPr>
        <w:t>32,2</w:t>
      </w:r>
      <w:r>
        <w:rPr>
          <w:rFonts w:ascii="Arial" w:hAnsi="Arial" w:cs="Arial"/>
          <w:sz w:val="22"/>
          <w:szCs w:val="22"/>
        </w:rPr>
        <w:t xml:space="preserve">% plana, i za </w:t>
      </w:r>
      <w:r w:rsidR="004F2079">
        <w:rPr>
          <w:rFonts w:ascii="Arial" w:hAnsi="Arial" w:cs="Arial"/>
          <w:sz w:val="22"/>
          <w:szCs w:val="22"/>
        </w:rPr>
        <w:t>1</w:t>
      </w:r>
      <w:r w:rsidR="00A77F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</w:t>
      </w:r>
      <w:r w:rsidR="004F2079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u odnosu na ostvarenje u 202</w:t>
      </w:r>
      <w:r w:rsidR="00A77F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godini.</w:t>
      </w:r>
      <w:r w:rsidR="00124E83">
        <w:rPr>
          <w:rFonts w:ascii="Arial" w:hAnsi="Arial" w:cs="Arial"/>
          <w:sz w:val="22"/>
          <w:szCs w:val="22"/>
        </w:rPr>
        <w:t xml:space="preserve"> Odstupanja od plana </w:t>
      </w:r>
      <w:r w:rsidR="00AE7258">
        <w:rPr>
          <w:rFonts w:ascii="Arial" w:hAnsi="Arial" w:cs="Arial"/>
          <w:sz w:val="22"/>
          <w:szCs w:val="22"/>
        </w:rPr>
        <w:t>najvećim dijelom</w:t>
      </w:r>
      <w:r w:rsidR="00124E83">
        <w:rPr>
          <w:rFonts w:ascii="Arial" w:hAnsi="Arial" w:cs="Arial"/>
          <w:sz w:val="22"/>
          <w:szCs w:val="22"/>
        </w:rPr>
        <w:t xml:space="preserve"> se odnos</w:t>
      </w:r>
      <w:r w:rsidR="00521A69">
        <w:rPr>
          <w:rFonts w:ascii="Arial" w:hAnsi="Arial" w:cs="Arial"/>
          <w:sz w:val="22"/>
          <w:szCs w:val="22"/>
        </w:rPr>
        <w:t>i</w:t>
      </w:r>
      <w:r w:rsidR="00124E83">
        <w:rPr>
          <w:rFonts w:ascii="Arial" w:hAnsi="Arial" w:cs="Arial"/>
          <w:sz w:val="22"/>
          <w:szCs w:val="22"/>
        </w:rPr>
        <w:t xml:space="preserve"> na kapitalne projekt</w:t>
      </w:r>
      <w:r w:rsidR="00581F18">
        <w:rPr>
          <w:rFonts w:ascii="Arial" w:hAnsi="Arial" w:cs="Arial"/>
          <w:sz w:val="22"/>
          <w:szCs w:val="22"/>
        </w:rPr>
        <w:t>e</w:t>
      </w:r>
      <w:r w:rsidR="00521A69">
        <w:rPr>
          <w:rFonts w:ascii="Arial" w:hAnsi="Arial" w:cs="Arial"/>
          <w:sz w:val="22"/>
          <w:szCs w:val="22"/>
        </w:rPr>
        <w:t>: sana</w:t>
      </w:r>
      <w:r w:rsidR="007A493F">
        <w:rPr>
          <w:rFonts w:ascii="Arial" w:hAnsi="Arial" w:cs="Arial"/>
          <w:sz w:val="22"/>
          <w:szCs w:val="22"/>
        </w:rPr>
        <w:t>cija deponija Kalvarija (2.60</w:t>
      </w:r>
      <w:r w:rsidR="00F728CF">
        <w:rPr>
          <w:rFonts w:ascii="Arial" w:hAnsi="Arial" w:cs="Arial"/>
          <w:sz w:val="22"/>
          <w:szCs w:val="22"/>
        </w:rPr>
        <w:t xml:space="preserve">8.380,00 eura) i </w:t>
      </w:r>
      <w:r w:rsidR="0099276E">
        <w:rPr>
          <w:rFonts w:ascii="Arial" w:hAnsi="Arial" w:cs="Arial"/>
          <w:sz w:val="22"/>
          <w:szCs w:val="22"/>
        </w:rPr>
        <w:t>dječji vrtić Mrav (500.000,00 eura)</w:t>
      </w:r>
      <w:r w:rsidR="00B036BF">
        <w:rPr>
          <w:rFonts w:ascii="Arial" w:hAnsi="Arial" w:cs="Arial"/>
          <w:sz w:val="22"/>
          <w:szCs w:val="22"/>
        </w:rPr>
        <w:t xml:space="preserve"> koji su planirani isključivo radi mogućnosti provedbe postupaka javne nabave.</w:t>
      </w:r>
    </w:p>
    <w:p w14:paraId="7761673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8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od međunarodnih organizacija te institucija i tijela EU</w:t>
      </w:r>
    </w:p>
    <w:p w14:paraId="77616739" w14:textId="3FE1F6F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od međunarodnih organizacija te institucija i tijela EU nisu realizirane  u 202</w:t>
      </w:r>
      <w:r w:rsidR="00BC23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</w:p>
    <w:p w14:paraId="7761673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B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proračunu iz drugih proračuna</w:t>
      </w:r>
    </w:p>
    <w:p w14:paraId="7761673C" w14:textId="193BA03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i kapitalne pomoći iz proračuna ostvarene su u ukupnom iznosu od </w:t>
      </w:r>
      <w:r w:rsidR="00932654">
        <w:rPr>
          <w:rFonts w:ascii="Arial" w:hAnsi="Arial" w:cs="Arial"/>
          <w:sz w:val="22"/>
          <w:szCs w:val="22"/>
        </w:rPr>
        <w:t>841.545,70</w:t>
      </w:r>
      <w:r w:rsidR="00A936E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6F7AEF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% plana, što je za </w:t>
      </w:r>
      <w:r w:rsidR="000572A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% </w:t>
      </w:r>
      <w:r w:rsidR="00E76C42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u odnosu na prethodnu godinu.</w:t>
      </w:r>
    </w:p>
    <w:p w14:paraId="7761673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E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Tekuće pomoći</w:t>
      </w:r>
      <w:r>
        <w:rPr>
          <w:rFonts w:ascii="Arial" w:hAnsi="Arial" w:cs="Arial"/>
          <w:sz w:val="22"/>
          <w:szCs w:val="22"/>
        </w:rPr>
        <w:t xml:space="preserve"> iz proračuna (državne, županijske, općinske) realizirane sa:</w:t>
      </w:r>
    </w:p>
    <w:p w14:paraId="7761673F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7616740" w14:textId="253D22A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472C5">
        <w:rPr>
          <w:rFonts w:ascii="Arial" w:hAnsi="Arial" w:cs="Arial"/>
          <w:sz w:val="22"/>
          <w:szCs w:val="22"/>
        </w:rPr>
        <w:t>15.614</w:t>
      </w:r>
      <w:r w:rsidR="004F15DA">
        <w:rPr>
          <w:rFonts w:ascii="Arial" w:hAnsi="Arial" w:cs="Arial"/>
          <w:sz w:val="22"/>
          <w:szCs w:val="22"/>
        </w:rPr>
        <w:t>,48</w:t>
      </w:r>
      <w:r w:rsidR="0076347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 za </w:t>
      </w:r>
      <w:r w:rsidR="00F83483">
        <w:rPr>
          <w:rFonts w:ascii="Arial" w:hAnsi="Arial" w:cs="Arial"/>
          <w:sz w:val="22"/>
          <w:szCs w:val="22"/>
        </w:rPr>
        <w:t>sufinanciranje korisnika socijalne skrbi koji se griju  na drva od Ministarstva rada,mirovinskog sustava</w:t>
      </w:r>
      <w:r w:rsidR="009E487F">
        <w:rPr>
          <w:rFonts w:ascii="Arial" w:hAnsi="Arial" w:cs="Arial"/>
          <w:sz w:val="22"/>
          <w:szCs w:val="22"/>
        </w:rPr>
        <w:t xml:space="preserve">, </w:t>
      </w:r>
      <w:r w:rsidR="00F83483">
        <w:rPr>
          <w:rFonts w:ascii="Arial" w:hAnsi="Arial" w:cs="Arial"/>
          <w:sz w:val="22"/>
          <w:szCs w:val="22"/>
        </w:rPr>
        <w:t>obitelji i socijalne politike</w:t>
      </w:r>
      <w:r w:rsidR="006112C1">
        <w:rPr>
          <w:rFonts w:ascii="Arial" w:hAnsi="Arial" w:cs="Arial"/>
          <w:sz w:val="22"/>
          <w:szCs w:val="22"/>
        </w:rPr>
        <w:t xml:space="preserve"> (</w:t>
      </w:r>
      <w:r w:rsidR="004F15DA">
        <w:rPr>
          <w:rFonts w:ascii="Arial" w:hAnsi="Arial" w:cs="Arial"/>
          <w:sz w:val="22"/>
          <w:szCs w:val="22"/>
        </w:rPr>
        <w:t>746,48</w:t>
      </w:r>
      <w:r w:rsidR="00BA07F8">
        <w:rPr>
          <w:rFonts w:ascii="Arial" w:hAnsi="Arial" w:cs="Arial"/>
          <w:sz w:val="22"/>
          <w:szCs w:val="22"/>
        </w:rPr>
        <w:t xml:space="preserve"> eura)</w:t>
      </w:r>
      <w:r w:rsidR="00F83483">
        <w:rPr>
          <w:rFonts w:ascii="Arial" w:hAnsi="Arial" w:cs="Arial"/>
          <w:sz w:val="22"/>
          <w:szCs w:val="22"/>
        </w:rPr>
        <w:t xml:space="preserve">, </w:t>
      </w:r>
      <w:r w:rsidR="009E487F">
        <w:rPr>
          <w:rFonts w:ascii="Arial" w:hAnsi="Arial" w:cs="Arial"/>
          <w:sz w:val="22"/>
          <w:szCs w:val="22"/>
        </w:rPr>
        <w:t xml:space="preserve">sredstva od Primorsko-goranske županije-refundacija troškova za </w:t>
      </w:r>
      <w:r w:rsidR="001015B8">
        <w:rPr>
          <w:rFonts w:ascii="Arial" w:hAnsi="Arial" w:cs="Arial"/>
          <w:sz w:val="22"/>
          <w:szCs w:val="22"/>
        </w:rPr>
        <w:t>prijevoz onkoloških bolesnik</w:t>
      </w:r>
      <w:r w:rsidR="009E487F">
        <w:rPr>
          <w:rFonts w:ascii="Arial" w:hAnsi="Arial" w:cs="Arial"/>
          <w:sz w:val="22"/>
          <w:szCs w:val="22"/>
        </w:rPr>
        <w:t>a</w:t>
      </w:r>
      <w:r w:rsidR="00BA07F8">
        <w:rPr>
          <w:rFonts w:ascii="Arial" w:hAnsi="Arial" w:cs="Arial"/>
          <w:sz w:val="22"/>
          <w:szCs w:val="22"/>
        </w:rPr>
        <w:t xml:space="preserve"> (</w:t>
      </w:r>
      <w:r w:rsidR="004F15DA">
        <w:rPr>
          <w:rFonts w:ascii="Arial" w:hAnsi="Arial" w:cs="Arial"/>
          <w:sz w:val="22"/>
          <w:szCs w:val="22"/>
        </w:rPr>
        <w:t>14.</w:t>
      </w:r>
      <w:r w:rsidR="001015B8">
        <w:rPr>
          <w:rFonts w:ascii="Arial" w:hAnsi="Arial" w:cs="Arial"/>
          <w:sz w:val="22"/>
          <w:szCs w:val="22"/>
        </w:rPr>
        <w:t>868</w:t>
      </w:r>
      <w:r w:rsidR="00BA07F8">
        <w:rPr>
          <w:rFonts w:ascii="Arial" w:hAnsi="Arial" w:cs="Arial"/>
          <w:sz w:val="22"/>
          <w:szCs w:val="22"/>
        </w:rPr>
        <w:t xml:space="preserve"> eura)</w:t>
      </w:r>
      <w:r w:rsidR="00F834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741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761674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43" w14:textId="1F3190B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lastRenderedPageBreak/>
        <w:t>Kapitalne pomoći</w:t>
      </w:r>
      <w:r>
        <w:rPr>
          <w:rFonts w:ascii="Arial" w:hAnsi="Arial" w:cs="Arial"/>
          <w:sz w:val="22"/>
          <w:szCs w:val="22"/>
        </w:rPr>
        <w:t xml:space="preserve"> iz pror</w:t>
      </w:r>
      <w:r w:rsidR="00F83483">
        <w:rPr>
          <w:rFonts w:ascii="Arial" w:hAnsi="Arial" w:cs="Arial"/>
          <w:sz w:val="22"/>
          <w:szCs w:val="22"/>
        </w:rPr>
        <w:t xml:space="preserve">ačuna ostvarene su u iznosu od </w:t>
      </w:r>
      <w:r w:rsidR="001856F7">
        <w:rPr>
          <w:rFonts w:ascii="Arial" w:hAnsi="Arial" w:cs="Arial"/>
          <w:sz w:val="22"/>
          <w:szCs w:val="22"/>
        </w:rPr>
        <w:t>825.931,22</w:t>
      </w:r>
      <w:r w:rsidR="00143E8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</w:t>
      </w:r>
      <w:r w:rsidR="001856F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64AF3DF" w14:textId="5C7314F3" w:rsidR="00E05309" w:rsidRDefault="00196CA6" w:rsidP="00B072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r w:rsidR="00F83483">
        <w:rPr>
          <w:rFonts w:ascii="Arial" w:hAnsi="Arial" w:cs="Arial"/>
          <w:sz w:val="22"/>
          <w:szCs w:val="22"/>
        </w:rPr>
        <w:t xml:space="preserve">projekt </w:t>
      </w:r>
      <w:r w:rsidR="00237C47">
        <w:rPr>
          <w:rFonts w:ascii="Arial" w:hAnsi="Arial" w:cs="Arial"/>
          <w:sz w:val="22"/>
          <w:szCs w:val="22"/>
        </w:rPr>
        <w:t>Aleja lošinjskih kapetana od FLAGA Vela vrata</w:t>
      </w:r>
      <w:r w:rsidR="00F8348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07276">
        <w:rPr>
          <w:rFonts w:ascii="Arial" w:hAnsi="Arial" w:cs="Arial"/>
          <w:sz w:val="22"/>
          <w:szCs w:val="22"/>
        </w:rPr>
        <w:t>65.000,00</w:t>
      </w:r>
      <w:r w:rsidR="00433FE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;</w:t>
      </w:r>
    </w:p>
    <w:p w14:paraId="77616745" w14:textId="51616E2C" w:rsidR="008A53CE" w:rsidRDefault="00E053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3629A">
        <w:rPr>
          <w:rFonts w:ascii="Arial" w:hAnsi="Arial" w:cs="Arial"/>
          <w:sz w:val="22"/>
          <w:szCs w:val="22"/>
        </w:rPr>
        <w:t xml:space="preserve">za </w:t>
      </w:r>
      <w:r w:rsidR="00E50ECD">
        <w:rPr>
          <w:rFonts w:ascii="Arial" w:hAnsi="Arial" w:cs="Arial"/>
          <w:sz w:val="22"/>
          <w:szCs w:val="22"/>
        </w:rPr>
        <w:t>˝Razvoj</w:t>
      </w:r>
      <w:r w:rsidR="00D00E10">
        <w:rPr>
          <w:rFonts w:ascii="Arial" w:hAnsi="Arial" w:cs="Arial"/>
          <w:sz w:val="22"/>
          <w:szCs w:val="22"/>
        </w:rPr>
        <w:t xml:space="preserve"> i poboljšanje kvalitete i dostupnosti infrastrukture na dijelu poduzetničke zone Kalvarija˝</w:t>
      </w:r>
      <w:r w:rsidR="005B261D">
        <w:rPr>
          <w:rFonts w:ascii="Arial" w:hAnsi="Arial" w:cs="Arial"/>
          <w:sz w:val="22"/>
          <w:szCs w:val="22"/>
        </w:rPr>
        <w:t xml:space="preserve"> </w:t>
      </w:r>
      <w:r w:rsidR="0038683B">
        <w:rPr>
          <w:rFonts w:ascii="Arial" w:hAnsi="Arial" w:cs="Arial"/>
          <w:sz w:val="22"/>
          <w:szCs w:val="22"/>
        </w:rPr>
        <w:t>51.458,47</w:t>
      </w:r>
      <w:r w:rsidR="000D06A0">
        <w:rPr>
          <w:rFonts w:ascii="Arial" w:hAnsi="Arial" w:cs="Arial"/>
          <w:sz w:val="22"/>
          <w:szCs w:val="22"/>
        </w:rPr>
        <w:t xml:space="preserve"> eura; </w:t>
      </w:r>
      <w:r w:rsidR="00196CA6">
        <w:rPr>
          <w:rFonts w:ascii="Arial" w:hAnsi="Arial" w:cs="Arial"/>
          <w:sz w:val="22"/>
          <w:szCs w:val="22"/>
        </w:rPr>
        <w:t xml:space="preserve"> </w:t>
      </w:r>
    </w:p>
    <w:p w14:paraId="77616749" w14:textId="37E94001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 sanaciju Osorskih bedema od Ministarstva kulture</w:t>
      </w:r>
      <w:r w:rsidR="00516903">
        <w:rPr>
          <w:rFonts w:ascii="Arial" w:hAnsi="Arial" w:cs="Arial"/>
          <w:sz w:val="22"/>
          <w:szCs w:val="22"/>
        </w:rPr>
        <w:t xml:space="preserve"> i medija </w:t>
      </w:r>
      <w:r>
        <w:rPr>
          <w:rFonts w:ascii="Arial" w:hAnsi="Arial" w:cs="Arial"/>
          <w:sz w:val="22"/>
          <w:szCs w:val="22"/>
        </w:rPr>
        <w:t xml:space="preserve"> </w:t>
      </w:r>
      <w:r w:rsidR="00F80A13">
        <w:rPr>
          <w:rFonts w:ascii="Arial" w:hAnsi="Arial" w:cs="Arial"/>
          <w:sz w:val="22"/>
          <w:szCs w:val="22"/>
        </w:rPr>
        <w:t>99.892,50</w:t>
      </w:r>
      <w:r w:rsidR="00AC20C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09F4BB3" w14:textId="7D6181D7" w:rsidR="00EC1816" w:rsidRDefault="00196CA6" w:rsidP="007B2F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r w:rsidR="00FB7422">
        <w:rPr>
          <w:rFonts w:ascii="Arial" w:hAnsi="Arial" w:cs="Arial"/>
          <w:sz w:val="22"/>
          <w:szCs w:val="22"/>
        </w:rPr>
        <w:t xml:space="preserve">sanaciju </w:t>
      </w:r>
      <w:r w:rsidR="00BE172D">
        <w:rPr>
          <w:rFonts w:ascii="Arial" w:hAnsi="Arial" w:cs="Arial"/>
          <w:sz w:val="22"/>
          <w:szCs w:val="22"/>
        </w:rPr>
        <w:t>odlagališta komunalnog otpada</w:t>
      </w:r>
      <w:r w:rsidR="003617E8">
        <w:rPr>
          <w:rFonts w:ascii="Arial" w:hAnsi="Arial" w:cs="Arial"/>
          <w:sz w:val="22"/>
          <w:szCs w:val="22"/>
        </w:rPr>
        <w:t xml:space="preserve"> od Fonda za zaštitu okoliša i energetsku učinkovitost</w:t>
      </w:r>
      <w:r w:rsidR="007B2FE7">
        <w:rPr>
          <w:rFonts w:ascii="Arial" w:hAnsi="Arial" w:cs="Arial"/>
          <w:sz w:val="22"/>
          <w:szCs w:val="22"/>
        </w:rPr>
        <w:t xml:space="preserve"> </w:t>
      </w:r>
      <w:r w:rsidR="00F128E8">
        <w:rPr>
          <w:rFonts w:ascii="Arial" w:hAnsi="Arial" w:cs="Arial"/>
          <w:sz w:val="22"/>
          <w:szCs w:val="22"/>
        </w:rPr>
        <w:t>62.180,25</w:t>
      </w:r>
      <w:r w:rsidR="00EC1816">
        <w:rPr>
          <w:rFonts w:ascii="Arial" w:hAnsi="Arial" w:cs="Arial"/>
          <w:sz w:val="22"/>
          <w:szCs w:val="22"/>
        </w:rPr>
        <w:t xml:space="preserve"> eura;</w:t>
      </w:r>
    </w:p>
    <w:p w14:paraId="46445B46" w14:textId="18CFB1E4" w:rsidR="00105A0B" w:rsidRDefault="00EC1816" w:rsidP="007B2F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41295">
        <w:rPr>
          <w:rFonts w:ascii="Arial" w:hAnsi="Arial" w:cs="Arial"/>
          <w:sz w:val="22"/>
          <w:szCs w:val="22"/>
        </w:rPr>
        <w:t xml:space="preserve">za </w:t>
      </w:r>
      <w:r w:rsidR="00CC422F">
        <w:rPr>
          <w:rFonts w:ascii="Arial" w:hAnsi="Arial" w:cs="Arial"/>
          <w:sz w:val="22"/>
          <w:szCs w:val="22"/>
        </w:rPr>
        <w:t>uređenje društvenog doma u Beleju</w:t>
      </w:r>
      <w:r w:rsidR="00E63890">
        <w:rPr>
          <w:rFonts w:ascii="Arial" w:hAnsi="Arial" w:cs="Arial"/>
          <w:sz w:val="22"/>
          <w:szCs w:val="22"/>
        </w:rPr>
        <w:t>-faza</w:t>
      </w:r>
      <w:r w:rsidR="0030215A">
        <w:rPr>
          <w:rFonts w:ascii="Arial" w:hAnsi="Arial" w:cs="Arial"/>
          <w:sz w:val="22"/>
          <w:szCs w:val="22"/>
        </w:rPr>
        <w:t xml:space="preserve"> II</w:t>
      </w:r>
      <w:r w:rsidR="00CC422F">
        <w:rPr>
          <w:rFonts w:ascii="Arial" w:hAnsi="Arial" w:cs="Arial"/>
          <w:sz w:val="22"/>
          <w:szCs w:val="22"/>
        </w:rPr>
        <w:t xml:space="preserve">  od Ministarstva regionalnog razvoja i fondova EU</w:t>
      </w:r>
      <w:r w:rsidR="00A448C6">
        <w:rPr>
          <w:rFonts w:ascii="Arial" w:hAnsi="Arial" w:cs="Arial"/>
          <w:sz w:val="22"/>
          <w:szCs w:val="22"/>
        </w:rPr>
        <w:t xml:space="preserve"> </w:t>
      </w:r>
      <w:r w:rsidR="00CC422F">
        <w:rPr>
          <w:rFonts w:ascii="Arial" w:hAnsi="Arial" w:cs="Arial"/>
          <w:sz w:val="22"/>
          <w:szCs w:val="22"/>
        </w:rPr>
        <w:t xml:space="preserve"> </w:t>
      </w:r>
      <w:r w:rsidR="0030215A">
        <w:rPr>
          <w:rFonts w:ascii="Arial" w:hAnsi="Arial" w:cs="Arial"/>
          <w:sz w:val="22"/>
          <w:szCs w:val="22"/>
        </w:rPr>
        <w:t>5</w:t>
      </w:r>
      <w:r w:rsidR="00105A0B">
        <w:rPr>
          <w:rFonts w:ascii="Arial" w:hAnsi="Arial" w:cs="Arial"/>
          <w:sz w:val="22"/>
          <w:szCs w:val="22"/>
        </w:rPr>
        <w:t>0.</w:t>
      </w:r>
      <w:r w:rsidR="0030215A">
        <w:rPr>
          <w:rFonts w:ascii="Arial" w:hAnsi="Arial" w:cs="Arial"/>
          <w:sz w:val="22"/>
          <w:szCs w:val="22"/>
        </w:rPr>
        <w:t>9</w:t>
      </w:r>
      <w:r w:rsidR="00105A0B">
        <w:rPr>
          <w:rFonts w:ascii="Arial" w:hAnsi="Arial" w:cs="Arial"/>
          <w:sz w:val="22"/>
          <w:szCs w:val="22"/>
        </w:rPr>
        <w:t>00,00 eura;</w:t>
      </w:r>
    </w:p>
    <w:p w14:paraId="7784F003" w14:textId="4F6762F2" w:rsidR="00454D25" w:rsidRDefault="00454D25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56767">
        <w:rPr>
          <w:rFonts w:ascii="Arial" w:hAnsi="Arial" w:cs="Arial"/>
          <w:sz w:val="22"/>
          <w:szCs w:val="22"/>
        </w:rPr>
        <w:t xml:space="preserve">za </w:t>
      </w:r>
      <w:r w:rsidR="00A448C6">
        <w:rPr>
          <w:rFonts w:ascii="Arial" w:hAnsi="Arial" w:cs="Arial"/>
          <w:sz w:val="22"/>
          <w:szCs w:val="22"/>
        </w:rPr>
        <w:t>sanaciju društvenog doma Ilovik od</w:t>
      </w:r>
      <w:r w:rsidR="000D18DD">
        <w:rPr>
          <w:rFonts w:ascii="Arial" w:hAnsi="Arial" w:cs="Arial"/>
          <w:sz w:val="22"/>
          <w:szCs w:val="22"/>
        </w:rPr>
        <w:t xml:space="preserve"> Ministarstva regionalnog razvoja i fondova EU</w:t>
      </w:r>
      <w:r w:rsidR="00D05E9E">
        <w:rPr>
          <w:rFonts w:ascii="Arial" w:hAnsi="Arial" w:cs="Arial"/>
          <w:sz w:val="22"/>
          <w:szCs w:val="22"/>
        </w:rPr>
        <w:t xml:space="preserve"> </w:t>
      </w:r>
      <w:r w:rsidR="009376D2">
        <w:rPr>
          <w:rFonts w:ascii="Arial" w:hAnsi="Arial" w:cs="Arial"/>
          <w:sz w:val="22"/>
          <w:szCs w:val="22"/>
        </w:rPr>
        <w:t xml:space="preserve">23.400,00 </w:t>
      </w:r>
      <w:r w:rsidR="00D05E9E">
        <w:rPr>
          <w:rFonts w:ascii="Arial" w:hAnsi="Arial" w:cs="Arial"/>
          <w:sz w:val="22"/>
          <w:szCs w:val="22"/>
        </w:rPr>
        <w:t>eura</w:t>
      </w:r>
      <w:r w:rsidR="009376D2">
        <w:rPr>
          <w:rFonts w:ascii="Arial" w:hAnsi="Arial" w:cs="Arial"/>
          <w:sz w:val="22"/>
          <w:szCs w:val="22"/>
        </w:rPr>
        <w:t>;</w:t>
      </w:r>
    </w:p>
    <w:p w14:paraId="0DEF6EA5" w14:textId="01314104" w:rsidR="009376D2" w:rsidRDefault="009376D2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0076">
        <w:rPr>
          <w:rFonts w:ascii="Arial" w:hAnsi="Arial" w:cs="Arial"/>
          <w:sz w:val="22"/>
          <w:szCs w:val="22"/>
        </w:rPr>
        <w:t xml:space="preserve">za </w:t>
      </w:r>
      <w:r w:rsidR="00F82507">
        <w:rPr>
          <w:rFonts w:ascii="Arial" w:hAnsi="Arial" w:cs="Arial"/>
          <w:sz w:val="22"/>
          <w:szCs w:val="22"/>
        </w:rPr>
        <w:t>š</w:t>
      </w:r>
      <w:r w:rsidR="00985665">
        <w:rPr>
          <w:rFonts w:ascii="Arial" w:hAnsi="Arial" w:cs="Arial"/>
          <w:sz w:val="22"/>
          <w:szCs w:val="22"/>
        </w:rPr>
        <w:t>etnicu na otoku Susku-uvala Bok od Ministarstva mora, prometa i infrastrukture 250.000</w:t>
      </w:r>
      <w:r w:rsidR="005935C9">
        <w:rPr>
          <w:rFonts w:ascii="Arial" w:hAnsi="Arial" w:cs="Arial"/>
          <w:sz w:val="22"/>
          <w:szCs w:val="22"/>
        </w:rPr>
        <w:t xml:space="preserve"> eura;</w:t>
      </w:r>
    </w:p>
    <w:p w14:paraId="35439222" w14:textId="202134D8" w:rsidR="005935C9" w:rsidRDefault="00427618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 parterno uređenje u uvali Spiaža na otoku Susku od Ministarstva regionalnog razvoja</w:t>
      </w:r>
      <w:r w:rsidR="008779AC">
        <w:rPr>
          <w:rFonts w:ascii="Arial" w:hAnsi="Arial" w:cs="Arial"/>
          <w:sz w:val="22"/>
          <w:szCs w:val="22"/>
        </w:rPr>
        <w:t xml:space="preserve"> i EU fondova 8</w:t>
      </w:r>
      <w:r w:rsidR="000F0336">
        <w:rPr>
          <w:rFonts w:ascii="Arial" w:hAnsi="Arial" w:cs="Arial"/>
          <w:sz w:val="22"/>
          <w:szCs w:val="22"/>
        </w:rPr>
        <w:t>4</w:t>
      </w:r>
      <w:r w:rsidR="008779AC">
        <w:rPr>
          <w:rFonts w:ascii="Arial" w:hAnsi="Arial" w:cs="Arial"/>
          <w:sz w:val="22"/>
          <w:szCs w:val="22"/>
        </w:rPr>
        <w:t>.</w:t>
      </w:r>
      <w:r w:rsidR="000F0336">
        <w:rPr>
          <w:rFonts w:ascii="Arial" w:hAnsi="Arial" w:cs="Arial"/>
          <w:sz w:val="22"/>
          <w:szCs w:val="22"/>
        </w:rPr>
        <w:t>5</w:t>
      </w:r>
      <w:r w:rsidR="008779AC">
        <w:rPr>
          <w:rFonts w:ascii="Arial" w:hAnsi="Arial" w:cs="Arial"/>
          <w:sz w:val="22"/>
          <w:szCs w:val="22"/>
        </w:rPr>
        <w:t>00,00 eura;</w:t>
      </w:r>
    </w:p>
    <w:p w14:paraId="32D9E7D7" w14:textId="6026C438" w:rsidR="008779AC" w:rsidRDefault="008779AC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</w:t>
      </w:r>
      <w:r w:rsidR="00FF273B">
        <w:rPr>
          <w:rFonts w:ascii="Arial" w:hAnsi="Arial" w:cs="Arial"/>
          <w:sz w:val="22"/>
          <w:szCs w:val="22"/>
        </w:rPr>
        <w:t xml:space="preserve"> sportsko igralište u Velom Lošinju od Ministarstva regionalnog razvoja i </w:t>
      </w:r>
      <w:r w:rsidR="00B82FCE">
        <w:rPr>
          <w:rFonts w:ascii="Arial" w:hAnsi="Arial" w:cs="Arial"/>
          <w:sz w:val="22"/>
          <w:szCs w:val="22"/>
        </w:rPr>
        <w:t xml:space="preserve">fondova </w:t>
      </w:r>
      <w:r w:rsidR="00FF273B">
        <w:rPr>
          <w:rFonts w:ascii="Arial" w:hAnsi="Arial" w:cs="Arial"/>
          <w:sz w:val="22"/>
          <w:szCs w:val="22"/>
        </w:rPr>
        <w:t xml:space="preserve">EU </w:t>
      </w:r>
      <w:r w:rsidR="00C13EE7">
        <w:rPr>
          <w:rFonts w:ascii="Arial" w:hAnsi="Arial" w:cs="Arial"/>
          <w:sz w:val="22"/>
          <w:szCs w:val="22"/>
        </w:rPr>
        <w:t xml:space="preserve"> 53.600,00 eura;</w:t>
      </w:r>
    </w:p>
    <w:p w14:paraId="0AA059FC" w14:textId="49227C55" w:rsidR="00C13EE7" w:rsidRDefault="00C13EE7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 uređenje kino dvorane u Velom Lošinju od Ministarstva kulture i medija 40.000,00 eura</w:t>
      </w:r>
      <w:r w:rsidR="00BA42A1">
        <w:rPr>
          <w:rFonts w:ascii="Arial" w:hAnsi="Arial" w:cs="Arial"/>
          <w:sz w:val="22"/>
          <w:szCs w:val="22"/>
        </w:rPr>
        <w:t>;</w:t>
      </w:r>
    </w:p>
    <w:p w14:paraId="247148DD" w14:textId="4960DBA8" w:rsidR="00BA42A1" w:rsidRDefault="00BA42A1" w:rsidP="00621D3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</w:t>
      </w:r>
      <w:r w:rsidR="00160BE8">
        <w:rPr>
          <w:rFonts w:ascii="Arial" w:hAnsi="Arial" w:cs="Arial"/>
          <w:sz w:val="22"/>
          <w:szCs w:val="22"/>
        </w:rPr>
        <w:t xml:space="preserve"> </w:t>
      </w:r>
      <w:r w:rsidR="00064BF8">
        <w:rPr>
          <w:rFonts w:ascii="Arial" w:hAnsi="Arial" w:cs="Arial"/>
          <w:sz w:val="22"/>
          <w:szCs w:val="22"/>
        </w:rPr>
        <w:t>Mlin za masline-Karvoski torać</w:t>
      </w:r>
      <w:r w:rsidR="00B82FCE">
        <w:rPr>
          <w:rFonts w:ascii="Arial" w:hAnsi="Arial" w:cs="Arial"/>
          <w:sz w:val="22"/>
          <w:szCs w:val="22"/>
        </w:rPr>
        <w:t xml:space="preserve"> na otoku Unije od Ministarstva </w:t>
      </w:r>
      <w:r w:rsidR="001B086B">
        <w:rPr>
          <w:rFonts w:ascii="Arial" w:hAnsi="Arial" w:cs="Arial"/>
          <w:sz w:val="22"/>
          <w:szCs w:val="22"/>
        </w:rPr>
        <w:t>kulture i medija</w:t>
      </w:r>
      <w:r w:rsidR="00D473BC">
        <w:rPr>
          <w:rFonts w:ascii="Arial" w:hAnsi="Arial" w:cs="Arial"/>
          <w:sz w:val="22"/>
          <w:szCs w:val="22"/>
        </w:rPr>
        <w:t xml:space="preserve"> 45.000,00 eura.</w:t>
      </w:r>
    </w:p>
    <w:p w14:paraId="7761674D" w14:textId="77777777" w:rsidR="00516903" w:rsidRDefault="00516903">
      <w:pPr>
        <w:jc w:val="both"/>
        <w:rPr>
          <w:rFonts w:ascii="Arial" w:hAnsi="Arial" w:cs="Arial"/>
          <w:b/>
          <w:sz w:val="22"/>
          <w:szCs w:val="22"/>
        </w:rPr>
      </w:pPr>
    </w:p>
    <w:p w14:paraId="7761674E" w14:textId="77777777" w:rsidR="00516903" w:rsidRDefault="00516903">
      <w:pPr>
        <w:jc w:val="both"/>
        <w:rPr>
          <w:rFonts w:ascii="Arial" w:hAnsi="Arial" w:cs="Arial"/>
          <w:b/>
          <w:sz w:val="22"/>
          <w:szCs w:val="22"/>
        </w:rPr>
      </w:pPr>
    </w:p>
    <w:p w14:paraId="7761674F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izravnanja za decentralizirane funkcije</w:t>
      </w:r>
    </w:p>
    <w:p w14:paraId="77616750" w14:textId="09DB3428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pomoći izravnanja za decentralizirane funkcije vatrogastva ostvarene su u iznosu od </w:t>
      </w:r>
      <w:r w:rsidR="00923B1F">
        <w:rPr>
          <w:rFonts w:ascii="Arial" w:hAnsi="Arial" w:cs="Arial"/>
          <w:sz w:val="22"/>
          <w:szCs w:val="22"/>
        </w:rPr>
        <w:t>35</w:t>
      </w:r>
      <w:r w:rsidR="0017556E">
        <w:rPr>
          <w:rFonts w:ascii="Arial" w:hAnsi="Arial" w:cs="Arial"/>
          <w:sz w:val="22"/>
          <w:szCs w:val="22"/>
        </w:rPr>
        <w:t>6.831,52</w:t>
      </w:r>
      <w:r w:rsidR="00B80C7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je </w:t>
      </w:r>
      <w:r w:rsidR="0017556E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 xml:space="preserve">% planiranog. Ova vrsta pomoći ostvarena je sa </w:t>
      </w:r>
      <w:r w:rsidR="00923B1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</w:t>
      </w:r>
      <w:r w:rsidR="00923B1F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u odnosu na prethodnu godinu.</w:t>
      </w:r>
    </w:p>
    <w:p w14:paraId="7761675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2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proračunskim korisnicima iz proračuna koji im nije nadležan</w:t>
      </w:r>
    </w:p>
    <w:p w14:paraId="77616753" w14:textId="112938A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ostvarena je u visini </w:t>
      </w:r>
      <w:r w:rsidR="007A76E8">
        <w:rPr>
          <w:rFonts w:ascii="Arial" w:hAnsi="Arial" w:cs="Arial"/>
          <w:sz w:val="22"/>
          <w:szCs w:val="22"/>
        </w:rPr>
        <w:t>305.113,45</w:t>
      </w:r>
      <w:r w:rsidR="00BC143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A76E8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4D2436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% je </w:t>
      </w:r>
      <w:r w:rsidR="00B901DD">
        <w:rPr>
          <w:rFonts w:ascii="Arial" w:hAnsi="Arial" w:cs="Arial"/>
          <w:sz w:val="22"/>
          <w:szCs w:val="22"/>
        </w:rPr>
        <w:t>veća</w:t>
      </w:r>
      <w:r>
        <w:rPr>
          <w:rFonts w:ascii="Arial" w:hAnsi="Arial" w:cs="Arial"/>
          <w:sz w:val="22"/>
          <w:szCs w:val="22"/>
        </w:rPr>
        <w:t xml:space="preserve"> od ostvarenja u prethodnoj godini (pomoći Ministarstva kulture za Muzej Apoksiomen i Osorske glazbene večeri te nabavu knjiga</w:t>
      </w:r>
      <w:r w:rsidR="00671DD8">
        <w:rPr>
          <w:rFonts w:ascii="Arial" w:hAnsi="Arial" w:cs="Arial"/>
          <w:sz w:val="22"/>
          <w:szCs w:val="22"/>
        </w:rPr>
        <w:t xml:space="preserve"> i</w:t>
      </w:r>
      <w:r w:rsidR="00843BBC">
        <w:rPr>
          <w:rFonts w:ascii="Arial" w:hAnsi="Arial" w:cs="Arial"/>
          <w:sz w:val="22"/>
          <w:szCs w:val="22"/>
        </w:rPr>
        <w:t xml:space="preserve"> sufinanciranje programa za darovitu djecu i </w:t>
      </w:r>
      <w:r w:rsidR="00F248EA">
        <w:rPr>
          <w:rFonts w:ascii="Arial" w:hAnsi="Arial" w:cs="Arial"/>
          <w:sz w:val="22"/>
          <w:szCs w:val="22"/>
        </w:rPr>
        <w:t>djecu predškolske dobi</w:t>
      </w:r>
      <w:r w:rsidR="003F4789">
        <w:rPr>
          <w:rFonts w:ascii="Arial" w:hAnsi="Arial" w:cs="Arial"/>
          <w:sz w:val="22"/>
          <w:szCs w:val="22"/>
        </w:rPr>
        <w:t xml:space="preserve">, kao i za </w:t>
      </w:r>
      <w:r w:rsidR="009C4DC5">
        <w:rPr>
          <w:rFonts w:ascii="Arial" w:hAnsi="Arial" w:cs="Arial"/>
          <w:sz w:val="22"/>
          <w:szCs w:val="22"/>
        </w:rPr>
        <w:t>fiskalnu održ</w:t>
      </w:r>
      <w:r w:rsidR="00383679">
        <w:rPr>
          <w:rFonts w:ascii="Arial" w:hAnsi="Arial" w:cs="Arial"/>
          <w:sz w:val="22"/>
          <w:szCs w:val="22"/>
        </w:rPr>
        <w:t>ivost</w:t>
      </w:r>
      <w:r w:rsidR="0043120A">
        <w:rPr>
          <w:rFonts w:ascii="Arial" w:hAnsi="Arial" w:cs="Arial"/>
          <w:sz w:val="22"/>
          <w:szCs w:val="22"/>
        </w:rPr>
        <w:t xml:space="preserve"> dječji</w:t>
      </w:r>
      <w:r w:rsidR="00383679">
        <w:rPr>
          <w:rFonts w:ascii="Arial" w:hAnsi="Arial" w:cs="Arial"/>
          <w:sz w:val="22"/>
          <w:szCs w:val="22"/>
        </w:rPr>
        <w:t>h</w:t>
      </w:r>
      <w:r w:rsidR="0043120A">
        <w:rPr>
          <w:rFonts w:ascii="Arial" w:hAnsi="Arial" w:cs="Arial"/>
          <w:sz w:val="22"/>
          <w:szCs w:val="22"/>
        </w:rPr>
        <w:t xml:space="preserve"> vrtić</w:t>
      </w:r>
      <w:r w:rsidR="003836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).</w:t>
      </w:r>
      <w:r w:rsidR="00383679">
        <w:rPr>
          <w:rFonts w:ascii="Arial" w:hAnsi="Arial" w:cs="Arial"/>
          <w:sz w:val="22"/>
          <w:szCs w:val="22"/>
        </w:rPr>
        <w:t xml:space="preserve"> Povećanje se uglavnom odnosi na prihode za fiskalnu održivost dječjih vrtića.</w:t>
      </w:r>
    </w:p>
    <w:p w14:paraId="77616754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5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imovine</w:t>
      </w:r>
    </w:p>
    <w:p w14:paraId="7761675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7" w14:textId="3F31D899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imovine planirani su u iznosu od </w:t>
      </w:r>
      <w:r w:rsidR="0026446E">
        <w:rPr>
          <w:rFonts w:ascii="Arial" w:hAnsi="Arial" w:cs="Arial"/>
          <w:sz w:val="22"/>
          <w:szCs w:val="22"/>
        </w:rPr>
        <w:t xml:space="preserve">2.291.633,00 </w:t>
      </w:r>
      <w:r w:rsidR="0094222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, od čega je u 202</w:t>
      </w:r>
      <w:r w:rsidR="002644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ostvareno </w:t>
      </w:r>
      <w:r w:rsidR="0026446E">
        <w:rPr>
          <w:rFonts w:ascii="Arial" w:hAnsi="Arial" w:cs="Arial"/>
          <w:sz w:val="22"/>
          <w:szCs w:val="22"/>
        </w:rPr>
        <w:t xml:space="preserve">2.048.076,28 </w:t>
      </w:r>
      <w:r w:rsidR="00EF0210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EF0210">
        <w:rPr>
          <w:rFonts w:ascii="Arial" w:hAnsi="Arial" w:cs="Arial"/>
          <w:sz w:val="22"/>
          <w:szCs w:val="22"/>
        </w:rPr>
        <w:t>8</w:t>
      </w:r>
      <w:r w:rsidR="0051451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% u odnosu na plan, što je za </w:t>
      </w:r>
      <w:r w:rsidR="00536464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% više u odnosu na prethodnu godinu. Ovi prihodi se najvećim dijelom odnose na prihode od zakupa poslovnih prostora i javnih površina.</w:t>
      </w:r>
    </w:p>
    <w:p w14:paraId="77616758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9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financijske imovine</w:t>
      </w:r>
    </w:p>
    <w:p w14:paraId="7761675A" w14:textId="41867E8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od financijske imovine su kamate (za dane zajmove, po vrijednosnim papirima, na oročena sredstva i depozite po viđenju, zatezne kamate), pozitivne tečajne razlike, dividende, dobit trgovačkih društava, banaka i ostalih financijskih institucija, a u 202</w:t>
      </w:r>
      <w:r w:rsidR="00794B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</w:t>
      </w:r>
      <w:r w:rsidR="00794B72">
        <w:rPr>
          <w:rFonts w:ascii="Arial" w:hAnsi="Arial" w:cs="Arial"/>
          <w:sz w:val="22"/>
          <w:szCs w:val="22"/>
        </w:rPr>
        <w:t>realizirani su iznosom od 125.202,</w:t>
      </w:r>
      <w:r w:rsidR="003F7A23">
        <w:rPr>
          <w:rFonts w:ascii="Arial" w:hAnsi="Arial" w:cs="Arial"/>
          <w:sz w:val="22"/>
          <w:szCs w:val="22"/>
        </w:rPr>
        <w:t xml:space="preserve">60 eura što se uglavnom odnosi na prihode iz dobiti </w:t>
      </w:r>
      <w:r w:rsidR="00CD0AED">
        <w:rPr>
          <w:rFonts w:ascii="Arial" w:hAnsi="Arial" w:cs="Arial"/>
          <w:sz w:val="22"/>
          <w:szCs w:val="22"/>
        </w:rPr>
        <w:t>trgovačkog društva Vodoopskrba i odvodnja Cres Lošinj</w:t>
      </w:r>
      <w:r>
        <w:rPr>
          <w:rFonts w:ascii="Arial" w:hAnsi="Arial" w:cs="Arial"/>
          <w:sz w:val="22"/>
          <w:szCs w:val="22"/>
        </w:rPr>
        <w:t>.</w:t>
      </w:r>
    </w:p>
    <w:p w14:paraId="7761675B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75C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nefinancijske imovine</w:t>
      </w:r>
    </w:p>
    <w:p w14:paraId="7761675D" w14:textId="6B0FC28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ovu skupinu prihoda spadaju naknade za koncesije, prihodi od zakupa i iznajmljivanja imovine i naknada za korištenje nefinancijske imovine. U 202</w:t>
      </w:r>
      <w:r w:rsidR="009E5E9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ostvareni su u visini od </w:t>
      </w:r>
      <w:r w:rsidR="00D22E46">
        <w:rPr>
          <w:rFonts w:ascii="Arial" w:hAnsi="Arial" w:cs="Arial"/>
          <w:sz w:val="22"/>
          <w:szCs w:val="22"/>
        </w:rPr>
        <w:t>1.</w:t>
      </w:r>
      <w:r w:rsidR="00862C44">
        <w:rPr>
          <w:rFonts w:ascii="Arial" w:hAnsi="Arial" w:cs="Arial"/>
          <w:sz w:val="22"/>
          <w:szCs w:val="22"/>
        </w:rPr>
        <w:t>922.873,68</w:t>
      </w:r>
      <w:r w:rsidR="00D22E4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odnosno 8</w:t>
      </w:r>
      <w:r w:rsidR="00862C4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AF4127">
        <w:rPr>
          <w:rFonts w:ascii="Arial" w:hAnsi="Arial" w:cs="Arial"/>
          <w:sz w:val="22"/>
          <w:szCs w:val="22"/>
        </w:rPr>
        <w:t>3</w:t>
      </w:r>
      <w:r w:rsidR="009971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 su veći u odnosu na ostvarenje u prethodnoj godini. Najveći iznos (</w:t>
      </w:r>
      <w:r w:rsidR="00AF4127">
        <w:rPr>
          <w:rFonts w:ascii="Arial" w:hAnsi="Arial" w:cs="Arial"/>
          <w:sz w:val="22"/>
          <w:szCs w:val="22"/>
        </w:rPr>
        <w:t>1.</w:t>
      </w:r>
      <w:r w:rsidR="00693CF4">
        <w:rPr>
          <w:rFonts w:ascii="Arial" w:hAnsi="Arial" w:cs="Arial"/>
          <w:sz w:val="22"/>
          <w:szCs w:val="22"/>
        </w:rPr>
        <w:t>581.658,82</w:t>
      </w:r>
      <w:r w:rsidR="00AF412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) realiziran je iz kategorije prihoda od zakupa i iznajmljivanja imovine, pri čemu su  prihodi od zakupa poslovnih objekata </w:t>
      </w:r>
      <w:r>
        <w:rPr>
          <w:rFonts w:ascii="Arial" w:hAnsi="Arial" w:cs="Arial"/>
          <w:sz w:val="22"/>
          <w:szCs w:val="22"/>
        </w:rPr>
        <w:lastRenderedPageBreak/>
        <w:t>najznačajnija stavka.</w:t>
      </w:r>
    </w:p>
    <w:p w14:paraId="7761675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0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upravnih i administrativnih pristojbi, pristojbi po posebnim propisima i naknada</w:t>
      </w:r>
    </w:p>
    <w:p w14:paraId="7761676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2" w14:textId="14D4B7F0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Navedena vrsta prihoda ostvarena je u iznosu </w:t>
      </w:r>
      <w:r w:rsidR="002C65AD">
        <w:rPr>
          <w:rFonts w:ascii="Arial" w:hAnsi="Arial" w:cs="Arial"/>
          <w:sz w:val="22"/>
          <w:szCs w:val="22"/>
        </w:rPr>
        <w:t>3.537.187,46</w:t>
      </w:r>
      <w:r w:rsidR="00B5447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čini </w:t>
      </w:r>
      <w:r w:rsidR="0030310D">
        <w:rPr>
          <w:rFonts w:ascii="Arial" w:hAnsi="Arial" w:cs="Arial"/>
          <w:sz w:val="22"/>
          <w:szCs w:val="22"/>
        </w:rPr>
        <w:t>9</w:t>
      </w:r>
      <w:r w:rsidR="002C65A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% plana. U odnosu na realizaciju iz 202</w:t>
      </w:r>
      <w:r w:rsidR="002C65A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</w:t>
      </w:r>
      <w:r w:rsidR="0030310D">
        <w:rPr>
          <w:rFonts w:ascii="Arial" w:hAnsi="Arial" w:cs="Arial"/>
          <w:sz w:val="22"/>
          <w:szCs w:val="22"/>
        </w:rPr>
        <w:t>veći</w:t>
      </w:r>
      <w:r>
        <w:rPr>
          <w:rFonts w:ascii="Arial" w:hAnsi="Arial" w:cs="Arial"/>
          <w:sz w:val="22"/>
          <w:szCs w:val="22"/>
        </w:rPr>
        <w:t xml:space="preserve"> su za </w:t>
      </w:r>
      <w:r w:rsidR="008D7F0A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%.  Unutar strukture ove vrste prihoda najznačajnije je ostvarenje prihoda od komunalne naknade.</w:t>
      </w:r>
    </w:p>
    <w:p w14:paraId="7761676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4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Upravne i administrativne pristojbe</w:t>
      </w:r>
    </w:p>
    <w:p w14:paraId="77616765" w14:textId="4BEF93A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upravnih i administrativnih pristojbi ostvareni su u iznosu od </w:t>
      </w:r>
      <w:r w:rsidR="00BE5132">
        <w:rPr>
          <w:rFonts w:ascii="Arial" w:hAnsi="Arial" w:cs="Arial"/>
          <w:sz w:val="22"/>
          <w:szCs w:val="22"/>
        </w:rPr>
        <w:t>476.175,19</w:t>
      </w:r>
      <w:r w:rsidR="00CE3A7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BE5132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 xml:space="preserve"> % plana. Ostvarenje ove vrste prihoda je povećano je za </w:t>
      </w:r>
      <w:r w:rsidR="004944B7">
        <w:rPr>
          <w:rFonts w:ascii="Arial" w:hAnsi="Arial" w:cs="Arial"/>
          <w:sz w:val="22"/>
          <w:szCs w:val="22"/>
        </w:rPr>
        <w:t>1</w:t>
      </w:r>
      <w:r w:rsidR="00367F7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% u odnosu na prethodnu godinu. Naplaćena sredstva odnose se na gradske i općinske upravne pristojbe i naknade za legalizacije nezakonito izgrađenih građevina, te najvećim dijelom na turističku pristojbu (</w:t>
      </w:r>
      <w:r w:rsidR="009A3D05">
        <w:rPr>
          <w:rFonts w:ascii="Arial" w:hAnsi="Arial" w:cs="Arial"/>
          <w:sz w:val="22"/>
          <w:szCs w:val="22"/>
        </w:rPr>
        <w:t>474.915,93</w:t>
      </w:r>
      <w:r w:rsidR="0051559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).</w:t>
      </w:r>
    </w:p>
    <w:p w14:paraId="7761676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7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po posebnim propisima</w:t>
      </w:r>
    </w:p>
    <w:p w14:paraId="6B6DD030" w14:textId="77777777" w:rsidR="006C5172" w:rsidRDefault="006C5172" w:rsidP="006C5172">
      <w:pPr>
        <w:widowControl/>
        <w:suppressAutoHyphens w:val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77616768" w14:textId="2F4812D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po posebnim propisima ostvareni su u iznosu od </w:t>
      </w:r>
      <w:r w:rsidR="00AF1492">
        <w:rPr>
          <w:rFonts w:ascii="Arial" w:hAnsi="Arial" w:cs="Arial"/>
          <w:sz w:val="22"/>
          <w:szCs w:val="22"/>
        </w:rPr>
        <w:t>339.234,26 eura</w:t>
      </w:r>
      <w:r>
        <w:rPr>
          <w:rFonts w:ascii="Arial" w:hAnsi="Arial" w:cs="Arial"/>
          <w:sz w:val="22"/>
          <w:szCs w:val="22"/>
        </w:rPr>
        <w:t xml:space="preserve"> (</w:t>
      </w:r>
      <w:r w:rsidR="008E666F">
        <w:rPr>
          <w:rFonts w:ascii="Arial" w:hAnsi="Arial" w:cs="Arial"/>
          <w:sz w:val="22"/>
          <w:szCs w:val="22"/>
        </w:rPr>
        <w:t>78,29</w:t>
      </w:r>
      <w:r>
        <w:rPr>
          <w:rFonts w:ascii="Arial" w:hAnsi="Arial" w:cs="Arial"/>
          <w:sz w:val="22"/>
          <w:szCs w:val="22"/>
        </w:rPr>
        <w:t xml:space="preserve">% plana) i </w:t>
      </w:r>
      <w:r w:rsidR="00AB69C1">
        <w:rPr>
          <w:rFonts w:ascii="Arial" w:hAnsi="Arial" w:cs="Arial"/>
          <w:sz w:val="22"/>
          <w:szCs w:val="22"/>
        </w:rPr>
        <w:t xml:space="preserve">na </w:t>
      </w:r>
      <w:r w:rsidR="00336419">
        <w:rPr>
          <w:rFonts w:ascii="Arial" w:hAnsi="Arial" w:cs="Arial"/>
          <w:sz w:val="22"/>
          <w:szCs w:val="22"/>
        </w:rPr>
        <w:t xml:space="preserve">u odnosu na </w:t>
      </w:r>
      <w:r w:rsidR="00AB69C1">
        <w:rPr>
          <w:rFonts w:ascii="Arial" w:hAnsi="Arial" w:cs="Arial"/>
          <w:sz w:val="22"/>
          <w:szCs w:val="22"/>
        </w:rPr>
        <w:t>ostvarenj</w:t>
      </w:r>
      <w:r w:rsidR="003A082A">
        <w:rPr>
          <w:rFonts w:ascii="Arial" w:hAnsi="Arial" w:cs="Arial"/>
          <w:sz w:val="22"/>
          <w:szCs w:val="22"/>
        </w:rPr>
        <w:t>e</w:t>
      </w:r>
      <w:r w:rsidR="00AB69C1">
        <w:rPr>
          <w:rFonts w:ascii="Arial" w:hAnsi="Arial" w:cs="Arial"/>
          <w:sz w:val="22"/>
          <w:szCs w:val="22"/>
        </w:rPr>
        <w:t xml:space="preserve"> </w:t>
      </w:r>
      <w:r w:rsidR="002D0AC3">
        <w:rPr>
          <w:rFonts w:ascii="Arial" w:hAnsi="Arial" w:cs="Arial"/>
          <w:sz w:val="22"/>
          <w:szCs w:val="22"/>
        </w:rPr>
        <w:t>u 202</w:t>
      </w:r>
      <w:r w:rsidR="003A082A">
        <w:rPr>
          <w:rFonts w:ascii="Arial" w:hAnsi="Arial" w:cs="Arial"/>
          <w:sz w:val="22"/>
          <w:szCs w:val="22"/>
        </w:rPr>
        <w:t>3</w:t>
      </w:r>
      <w:r w:rsidR="002D0AC3">
        <w:rPr>
          <w:rFonts w:ascii="Arial" w:hAnsi="Arial" w:cs="Arial"/>
          <w:sz w:val="22"/>
          <w:szCs w:val="22"/>
        </w:rPr>
        <w:t>. godini</w:t>
      </w:r>
      <w:r w:rsidR="003A082A">
        <w:rPr>
          <w:rFonts w:ascii="Arial" w:hAnsi="Arial" w:cs="Arial"/>
          <w:sz w:val="22"/>
          <w:szCs w:val="22"/>
        </w:rPr>
        <w:t xml:space="preserve"> veći su za 27%</w:t>
      </w:r>
      <w:r>
        <w:rPr>
          <w:rFonts w:ascii="Arial" w:hAnsi="Arial" w:cs="Arial"/>
          <w:sz w:val="22"/>
          <w:szCs w:val="22"/>
        </w:rPr>
        <w:t>. Ovi prihodi se odnose na doprinose za šume, prihode vodnog gospodarstva i ostale nespomenute prihode (povrati sredstava u proračun, prihodi po presudama, nagodbe).</w:t>
      </w:r>
    </w:p>
    <w:p w14:paraId="7761676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A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Komunalni doprinosi i naknade</w:t>
      </w:r>
    </w:p>
    <w:p w14:paraId="08DAACBF" w14:textId="77777777" w:rsidR="006C5172" w:rsidRDefault="006C5172" w:rsidP="006C5172">
      <w:pPr>
        <w:widowControl/>
        <w:suppressAutoHyphens w:val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7761676B" w14:textId="0086DDD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 vrste prihoda osim komunalnog doprinosa i komunalne naknade obuhvaćaju i naknade za priključak, a ostvarene su u visini od </w:t>
      </w:r>
      <w:r w:rsidR="009329C0">
        <w:rPr>
          <w:rFonts w:ascii="Arial" w:hAnsi="Arial" w:cs="Arial"/>
          <w:sz w:val="22"/>
          <w:szCs w:val="22"/>
        </w:rPr>
        <w:t>2.629.235,42</w:t>
      </w:r>
      <w:r w:rsidR="005D683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9329C0">
        <w:rPr>
          <w:rFonts w:ascii="Arial" w:hAnsi="Arial" w:cs="Arial"/>
          <w:sz w:val="22"/>
          <w:szCs w:val="22"/>
        </w:rPr>
        <w:t>98</w:t>
      </w:r>
      <w:r>
        <w:rPr>
          <w:rFonts w:ascii="Arial" w:hAnsi="Arial" w:cs="Arial"/>
          <w:sz w:val="22"/>
          <w:szCs w:val="22"/>
        </w:rPr>
        <w:t xml:space="preserve"> % od plana, te za </w:t>
      </w:r>
      <w:r w:rsidR="00176E3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% više nego 202</w:t>
      </w:r>
      <w:r w:rsidR="00176E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godine.</w:t>
      </w:r>
    </w:p>
    <w:p w14:paraId="7761676C" w14:textId="7F45144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Komunalni doprinosi su novčana javna davanja koja se plaćaju za građenje i korištenje objekata i uređaja komunalne infrastrukture, a ostvareni su u iznosu od </w:t>
      </w:r>
      <w:r w:rsidR="00BF0EB8">
        <w:rPr>
          <w:rFonts w:ascii="Arial" w:hAnsi="Arial" w:cs="Arial"/>
          <w:sz w:val="22"/>
          <w:szCs w:val="22"/>
        </w:rPr>
        <w:t>197.236,85</w:t>
      </w:r>
      <w:r>
        <w:rPr>
          <w:rFonts w:ascii="Arial" w:hAnsi="Arial" w:cs="Arial"/>
          <w:sz w:val="22"/>
          <w:szCs w:val="22"/>
        </w:rPr>
        <w:t xml:space="preserve"> </w:t>
      </w:r>
      <w:r w:rsidR="00CF09D2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BF0EB8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>% plana.</w:t>
      </w:r>
    </w:p>
    <w:p w14:paraId="7761676D" w14:textId="4A79241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Komunalna naknada je prihod proračuna jedinica lokalne samouprave namijenjen financiranju obavljanja komunalnih djelatnosti, a ostvarena je u iznosu od </w:t>
      </w:r>
      <w:r w:rsidR="00E827B0">
        <w:rPr>
          <w:rFonts w:ascii="Arial" w:hAnsi="Arial" w:cs="Arial"/>
          <w:sz w:val="22"/>
          <w:szCs w:val="22"/>
        </w:rPr>
        <w:t>2.431.998,57</w:t>
      </w:r>
      <w:r>
        <w:rPr>
          <w:rFonts w:ascii="Arial" w:hAnsi="Arial" w:cs="Arial"/>
          <w:sz w:val="22"/>
          <w:szCs w:val="22"/>
        </w:rPr>
        <w:t xml:space="preserve"> </w:t>
      </w:r>
      <w:r w:rsidR="00E9524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E827B0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 xml:space="preserve"> % godišnjeg plana, što je za </w:t>
      </w:r>
      <w:r w:rsidR="00F5748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% više od ostvarenja u odnosu na prethodnu godinu.</w:t>
      </w:r>
    </w:p>
    <w:p w14:paraId="7761676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F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proizvoda i robe te pruženih usluga i prihodi od donacija</w:t>
      </w:r>
    </w:p>
    <w:p w14:paraId="7761677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1" w14:textId="5BFE58BD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donacije od pravnih i fizičkih osoba izvan opće države. Planirani iznos od </w:t>
      </w:r>
      <w:r w:rsidR="00F34020">
        <w:rPr>
          <w:rFonts w:ascii="Arial" w:hAnsi="Arial" w:cs="Arial"/>
          <w:sz w:val="22"/>
          <w:szCs w:val="22"/>
        </w:rPr>
        <w:t>1.469.703,00</w:t>
      </w:r>
      <w:r w:rsidR="00D51B3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realiziran je sa </w:t>
      </w:r>
      <w:r w:rsidR="00F34020">
        <w:rPr>
          <w:rFonts w:ascii="Arial" w:hAnsi="Arial" w:cs="Arial"/>
          <w:sz w:val="22"/>
          <w:szCs w:val="22"/>
        </w:rPr>
        <w:t>1.508.409,29</w:t>
      </w:r>
      <w:r w:rsidR="00CB2FD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34020">
        <w:rPr>
          <w:rFonts w:ascii="Arial" w:hAnsi="Arial" w:cs="Arial"/>
          <w:sz w:val="22"/>
          <w:szCs w:val="22"/>
        </w:rPr>
        <w:t>102,63</w:t>
      </w:r>
      <w:r>
        <w:rPr>
          <w:rFonts w:ascii="Arial" w:hAnsi="Arial" w:cs="Arial"/>
          <w:sz w:val="22"/>
          <w:szCs w:val="22"/>
        </w:rPr>
        <w:t>%, a u odnosu na 202</w:t>
      </w:r>
      <w:r w:rsidR="00F340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</w:t>
      </w:r>
      <w:r w:rsidR="008A0BAC">
        <w:rPr>
          <w:rFonts w:ascii="Arial" w:hAnsi="Arial" w:cs="Arial"/>
          <w:sz w:val="22"/>
          <w:szCs w:val="22"/>
        </w:rPr>
        <w:t>veći</w:t>
      </w:r>
      <w:r>
        <w:rPr>
          <w:rFonts w:ascii="Arial" w:hAnsi="Arial" w:cs="Arial"/>
          <w:sz w:val="22"/>
          <w:szCs w:val="22"/>
        </w:rPr>
        <w:t xml:space="preserve"> je za </w:t>
      </w:r>
      <w:r w:rsidR="0095074A">
        <w:rPr>
          <w:rFonts w:ascii="Arial" w:hAnsi="Arial" w:cs="Arial"/>
          <w:sz w:val="22"/>
          <w:szCs w:val="22"/>
        </w:rPr>
        <w:t>1.161.553,45</w:t>
      </w:r>
      <w:r>
        <w:rPr>
          <w:rFonts w:ascii="Arial" w:hAnsi="Arial" w:cs="Arial"/>
          <w:sz w:val="22"/>
          <w:szCs w:val="22"/>
        </w:rPr>
        <w:t>.</w:t>
      </w:r>
      <w:r w:rsidR="0095074A">
        <w:rPr>
          <w:rFonts w:ascii="Arial" w:hAnsi="Arial" w:cs="Arial"/>
          <w:sz w:val="22"/>
          <w:szCs w:val="22"/>
        </w:rPr>
        <w:t xml:space="preserve"> eura</w:t>
      </w:r>
      <w:r w:rsidR="00F34020">
        <w:rPr>
          <w:rFonts w:ascii="Arial" w:hAnsi="Arial" w:cs="Arial"/>
          <w:sz w:val="22"/>
          <w:szCs w:val="22"/>
        </w:rPr>
        <w:t xml:space="preserve">. Povećanje se odnosi na kapitalne donacije Hrvatskih cesta za projekt </w:t>
      </w:r>
      <w:r w:rsidR="002A4FA1">
        <w:rPr>
          <w:rFonts w:ascii="Arial" w:hAnsi="Arial" w:cs="Arial"/>
          <w:sz w:val="22"/>
          <w:szCs w:val="22"/>
        </w:rPr>
        <w:t>Nogostup Ćunski-Kovčanje.</w:t>
      </w:r>
    </w:p>
    <w:p w14:paraId="77616772" w14:textId="7BE22725" w:rsidR="008A53CE" w:rsidRDefault="006E4BF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</w:t>
      </w:r>
      <w:r w:rsidR="006A3817">
        <w:rPr>
          <w:rFonts w:ascii="Arial" w:hAnsi="Arial" w:cs="Arial"/>
          <w:sz w:val="22"/>
          <w:szCs w:val="22"/>
        </w:rPr>
        <w:t xml:space="preserve"> od</w:t>
      </w:r>
      <w:r w:rsidR="00196CA6">
        <w:rPr>
          <w:rFonts w:ascii="Arial" w:hAnsi="Arial" w:cs="Arial"/>
          <w:sz w:val="22"/>
          <w:szCs w:val="22"/>
        </w:rPr>
        <w:t xml:space="preserve"> prodaj</w:t>
      </w:r>
      <w:r w:rsidR="006A3817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proizvoda i roba te pruženih usluga</w:t>
      </w:r>
      <w:r w:rsidR="006A3817">
        <w:rPr>
          <w:rFonts w:ascii="Arial" w:hAnsi="Arial" w:cs="Arial"/>
          <w:sz w:val="22"/>
          <w:szCs w:val="22"/>
        </w:rPr>
        <w:t xml:space="preserve"> odnose se na prihode</w:t>
      </w:r>
      <w:r w:rsidR="00196CA6">
        <w:rPr>
          <w:rFonts w:ascii="Arial" w:hAnsi="Arial" w:cs="Arial"/>
          <w:sz w:val="22"/>
          <w:szCs w:val="22"/>
        </w:rPr>
        <w:t xml:space="preserve"> proračunskih korisnika Grada.</w:t>
      </w:r>
    </w:p>
    <w:p w14:paraId="7761677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4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Kazne, upravne mjere i ostali prihodi</w:t>
      </w:r>
    </w:p>
    <w:p w14:paraId="7761677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6" w14:textId="4C41C879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kazni, upravnih mjera i ostalih prihoda ostvareni su u iznosu od </w:t>
      </w:r>
      <w:r w:rsidR="00856171">
        <w:rPr>
          <w:rFonts w:ascii="Arial" w:hAnsi="Arial" w:cs="Arial"/>
          <w:sz w:val="22"/>
          <w:szCs w:val="22"/>
        </w:rPr>
        <w:t>25.788,56</w:t>
      </w:r>
      <w:r w:rsidR="001343E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343E9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% plana, što je </w:t>
      </w:r>
      <w:r w:rsidR="00D3122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% više u odnosu na 202</w:t>
      </w:r>
      <w:r w:rsidR="00D3122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godinu. </w:t>
      </w:r>
    </w:p>
    <w:p w14:paraId="77616777" w14:textId="77777777" w:rsidR="008A53CE" w:rsidRDefault="008A53CE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7616778" w14:textId="74E682B2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Kategorija ostalih prihoda nije realizirana u 202</w:t>
      </w:r>
      <w:r w:rsidR="009A29D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</w:p>
    <w:p w14:paraId="23022617" w14:textId="77777777" w:rsidR="00DF1885" w:rsidRDefault="00DF188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2AD7F65" w14:textId="77777777" w:rsidR="00DF1885" w:rsidRDefault="00DF188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E61AE0F" w14:textId="77777777" w:rsidR="00DF1885" w:rsidRDefault="00DF188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761677A" w14:textId="77777777" w:rsidR="008A53CE" w:rsidRDefault="00196CA6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PRIHODI OD PRODAJE NEFINANCIJSKE IMOVINE</w:t>
      </w:r>
    </w:p>
    <w:p w14:paraId="7761677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45E968F4" w14:textId="0A32C1F4" w:rsidR="003B1C6C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Realizacija prihoda od prodaje nefinancijske imovine iznosi </w:t>
      </w:r>
      <w:r w:rsidR="0025294D">
        <w:rPr>
          <w:rFonts w:ascii="Arial" w:hAnsi="Arial" w:cs="Arial"/>
          <w:sz w:val="22"/>
          <w:szCs w:val="22"/>
        </w:rPr>
        <w:t>215.994,94</w:t>
      </w:r>
      <w:r w:rsidR="00A8725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25294D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% plana. U odnosu na  realizaciju 202</w:t>
      </w:r>
      <w:r w:rsidR="002529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ovi prihodi su </w:t>
      </w:r>
      <w:r w:rsidR="00623B7C">
        <w:rPr>
          <w:rFonts w:ascii="Arial" w:hAnsi="Arial" w:cs="Arial"/>
          <w:sz w:val="22"/>
          <w:szCs w:val="22"/>
        </w:rPr>
        <w:t>manji</w:t>
      </w:r>
      <w:r w:rsidR="005C2C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="00E63694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%. </w:t>
      </w:r>
    </w:p>
    <w:p w14:paraId="215D78E6" w14:textId="77777777" w:rsidR="003B1C6C" w:rsidRDefault="003B1C6C">
      <w:pPr>
        <w:jc w:val="both"/>
        <w:rPr>
          <w:rFonts w:ascii="Arial" w:hAnsi="Arial" w:cs="Arial"/>
          <w:sz w:val="22"/>
          <w:szCs w:val="22"/>
        </w:rPr>
      </w:pPr>
    </w:p>
    <w:p w14:paraId="7761677C" w14:textId="266C3C9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Unutar ove skupine prihoda, pojedine vrste prihoda ostvarene su kako slijedi:</w:t>
      </w:r>
    </w:p>
    <w:p w14:paraId="7761677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E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neproizvedene dugotrajne imovine</w:t>
      </w:r>
    </w:p>
    <w:p w14:paraId="7761677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0" w14:textId="71E5B8B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prihode od prodaje materijalne imovine-prirodnih bogatstava, odnosno zemljišta, a ostvareni su u iznosu od </w:t>
      </w:r>
      <w:r w:rsidR="002E3ECC">
        <w:rPr>
          <w:rFonts w:ascii="Arial" w:hAnsi="Arial" w:cs="Arial"/>
          <w:sz w:val="22"/>
          <w:szCs w:val="22"/>
        </w:rPr>
        <w:t>141.077,36</w:t>
      </w:r>
      <w:r w:rsidR="00E2635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je </w:t>
      </w:r>
      <w:r w:rsidR="002E3ECC"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>% planirane vrijednosti i za 4</w:t>
      </w:r>
      <w:r w:rsidR="009963A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% manje od ostvarenja u 202</w:t>
      </w:r>
      <w:r w:rsidR="009963A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godini.</w:t>
      </w:r>
    </w:p>
    <w:p w14:paraId="7761678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2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proizvedene dugotrajne imovine</w:t>
      </w:r>
    </w:p>
    <w:p w14:paraId="7761678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4" w14:textId="6CB2DCA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prihode od prodaje građevinskih objekata (stambeni i poslovni objekti), a ostvareno je </w:t>
      </w:r>
      <w:r w:rsidR="00C11D75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 xml:space="preserve"> % godišnjeg plana  odnosno</w:t>
      </w:r>
      <w:r w:rsidR="00D144DA">
        <w:rPr>
          <w:rFonts w:ascii="Arial" w:hAnsi="Arial" w:cs="Arial"/>
          <w:sz w:val="22"/>
          <w:szCs w:val="22"/>
        </w:rPr>
        <w:t xml:space="preserve"> </w:t>
      </w:r>
      <w:r w:rsidR="008F5A88">
        <w:rPr>
          <w:rFonts w:ascii="Arial" w:hAnsi="Arial" w:cs="Arial"/>
          <w:sz w:val="22"/>
          <w:szCs w:val="22"/>
        </w:rPr>
        <w:t>74.917,58</w:t>
      </w:r>
      <w:r w:rsidR="00B12E91">
        <w:rPr>
          <w:rFonts w:ascii="Arial" w:hAnsi="Arial" w:cs="Arial"/>
          <w:sz w:val="22"/>
          <w:szCs w:val="22"/>
        </w:rPr>
        <w:t xml:space="preserve"> eura što je za </w:t>
      </w:r>
      <w:r w:rsidR="008F5A88">
        <w:rPr>
          <w:rFonts w:ascii="Arial" w:hAnsi="Arial" w:cs="Arial"/>
          <w:sz w:val="22"/>
          <w:szCs w:val="22"/>
        </w:rPr>
        <w:t>190.795,78</w:t>
      </w:r>
      <w:r w:rsidR="00595875">
        <w:rPr>
          <w:rFonts w:ascii="Arial" w:hAnsi="Arial" w:cs="Arial"/>
          <w:sz w:val="22"/>
          <w:szCs w:val="22"/>
        </w:rPr>
        <w:t xml:space="preserve"> eura </w:t>
      </w:r>
      <w:r w:rsidR="008F5A88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nego u 202</w:t>
      </w:r>
      <w:r w:rsidR="008F5A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godini.</w:t>
      </w:r>
    </w:p>
    <w:p w14:paraId="10C81D9E" w14:textId="77777777" w:rsidR="00595875" w:rsidRDefault="00595875">
      <w:pPr>
        <w:jc w:val="both"/>
        <w:rPr>
          <w:rFonts w:ascii="Arial" w:hAnsi="Arial" w:cs="Arial"/>
          <w:sz w:val="22"/>
          <w:szCs w:val="22"/>
        </w:rPr>
      </w:pPr>
    </w:p>
    <w:p w14:paraId="7761678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6" w14:textId="77777777" w:rsidR="008A53CE" w:rsidRDefault="00196CA6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PRIMICI OD FINANCIJSKE IMOVINE I ZADUŽIVANJA</w:t>
      </w:r>
    </w:p>
    <w:p w14:paraId="7761678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8" w14:textId="61246A8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Primici od zaduživanja odnose se na primljene kredite i zajmove od kreditnih i ostalih financijskih institucija izvan javnog sektora. U 202</w:t>
      </w:r>
      <w:r w:rsidR="003E1C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ostvareno je primitaka u visini od </w:t>
      </w:r>
      <w:r w:rsidR="003E1C2A">
        <w:rPr>
          <w:rFonts w:ascii="Arial" w:hAnsi="Arial" w:cs="Arial"/>
          <w:sz w:val="22"/>
          <w:szCs w:val="22"/>
        </w:rPr>
        <w:t>900.000,00</w:t>
      </w:r>
      <w:r w:rsidR="008A4B5A">
        <w:rPr>
          <w:rFonts w:ascii="Arial" w:hAnsi="Arial" w:cs="Arial"/>
          <w:sz w:val="22"/>
          <w:szCs w:val="22"/>
        </w:rPr>
        <w:t xml:space="preserve"> eura koji se odnose na dugoročni kredit </w:t>
      </w:r>
      <w:r w:rsidR="0078470B">
        <w:rPr>
          <w:rFonts w:ascii="Arial" w:hAnsi="Arial" w:cs="Arial"/>
          <w:sz w:val="22"/>
          <w:szCs w:val="22"/>
        </w:rPr>
        <w:t xml:space="preserve">za </w:t>
      </w:r>
      <w:r w:rsidR="003E1C2A">
        <w:rPr>
          <w:rFonts w:ascii="Arial" w:hAnsi="Arial" w:cs="Arial"/>
          <w:sz w:val="22"/>
          <w:szCs w:val="22"/>
        </w:rPr>
        <w:t>kupnju stambene zgrade u Ćunskom.</w:t>
      </w:r>
    </w:p>
    <w:p w14:paraId="7761678A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761678B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761678C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EB74859" w14:textId="77777777" w:rsidR="004B3B0C" w:rsidRDefault="004B3B0C">
      <w:pPr>
        <w:jc w:val="both"/>
        <w:rPr>
          <w:rFonts w:ascii="Arial" w:hAnsi="Arial" w:cs="Arial"/>
          <w:sz w:val="22"/>
          <w:szCs w:val="22"/>
        </w:rPr>
      </w:pPr>
    </w:p>
    <w:p w14:paraId="7761678D" w14:textId="77777777" w:rsidR="008A53CE" w:rsidRDefault="00196CA6">
      <w:pPr>
        <w:pStyle w:val="Bezproreda"/>
        <w:numPr>
          <w:ilvl w:val="0"/>
          <w:numId w:val="10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I IZDACI</w:t>
      </w:r>
    </w:p>
    <w:p w14:paraId="7761678E" w14:textId="77777777" w:rsidR="008A53CE" w:rsidRDefault="008A53CE">
      <w:pPr>
        <w:pStyle w:val="Bezproreda"/>
        <w:rPr>
          <w:rFonts w:ascii="Arial" w:hAnsi="Arial" w:cs="Arial"/>
          <w:b/>
          <w:bCs/>
        </w:rPr>
      </w:pPr>
    </w:p>
    <w:p w14:paraId="7761678F" w14:textId="77777777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Rashodi za nabavu nefinancijske imovine klasificiraju se po vrstama nabavljene nefinancijske imovine.</w:t>
      </w:r>
    </w:p>
    <w:p w14:paraId="7761679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91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Izdaci za financijsku imovinu i otplate zajmova obuhvaćaju izdatke za: dane zajmove, vrijednosne papire, dionice i udjele u glavnici, otplatu glavnice primljenih zajmova te otplatu glavnice za izdane vrijednosne papire.</w:t>
      </w:r>
    </w:p>
    <w:p w14:paraId="7761679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94" w14:textId="7C60118C" w:rsidR="008A53CE" w:rsidRDefault="00196CA6" w:rsidP="00D65E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Ukupno planirani rashodi i izdaci za 202</w:t>
      </w:r>
      <w:r w:rsidR="00D0049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iznose </w:t>
      </w:r>
      <w:r w:rsidR="00BF470E">
        <w:rPr>
          <w:rFonts w:ascii="Arial" w:hAnsi="Arial" w:cs="Arial"/>
          <w:b/>
          <w:sz w:val="22"/>
          <w:szCs w:val="22"/>
        </w:rPr>
        <w:t>25.172.304,42</w:t>
      </w:r>
      <w:r w:rsidR="00B075A2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ostvareni su u iznosu od </w:t>
      </w:r>
      <w:r w:rsidR="008723F9">
        <w:rPr>
          <w:rFonts w:ascii="Arial" w:hAnsi="Arial" w:cs="Arial"/>
          <w:b/>
          <w:sz w:val="22"/>
          <w:szCs w:val="22"/>
        </w:rPr>
        <w:t>17.070.809,19</w:t>
      </w:r>
      <w:r w:rsidR="00B075A2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što je </w:t>
      </w:r>
      <w:r w:rsidR="009932B6"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>% od godišnjeg plana. U odnosu na 202</w:t>
      </w:r>
      <w:r w:rsidR="00D66C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ostvareno je za </w:t>
      </w:r>
      <w:r w:rsidR="00D66CD3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% </w:t>
      </w:r>
      <w:r w:rsidR="00454931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rashoda</w:t>
      </w:r>
      <w:r w:rsidR="00874842">
        <w:rPr>
          <w:rFonts w:ascii="Arial" w:hAnsi="Arial" w:cs="Arial"/>
          <w:sz w:val="22"/>
          <w:szCs w:val="22"/>
        </w:rPr>
        <w:t xml:space="preserve"> i izdataka</w:t>
      </w:r>
      <w:r>
        <w:rPr>
          <w:rFonts w:ascii="Arial" w:hAnsi="Arial" w:cs="Arial"/>
          <w:sz w:val="22"/>
          <w:szCs w:val="22"/>
        </w:rPr>
        <w:t xml:space="preserve">. Izdaci su ostvareni u iznosu od </w:t>
      </w:r>
      <w:r w:rsidR="00400037">
        <w:rPr>
          <w:rFonts w:ascii="Arial" w:hAnsi="Arial" w:cs="Arial"/>
          <w:b/>
          <w:sz w:val="22"/>
          <w:szCs w:val="22"/>
        </w:rPr>
        <w:t>734.815,61</w:t>
      </w:r>
      <w:r w:rsidR="00B963D4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0C3527" w:rsidRPr="000C3527">
        <w:rPr>
          <w:rFonts w:ascii="Arial" w:hAnsi="Arial" w:cs="Arial"/>
          <w:bCs/>
          <w:sz w:val="22"/>
          <w:szCs w:val="22"/>
        </w:rPr>
        <w:t>za</w:t>
      </w:r>
      <w:r w:rsidR="000C35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otplatu glavnice za </w:t>
      </w:r>
      <w:r w:rsidR="00D65E52">
        <w:rPr>
          <w:rFonts w:ascii="Arial" w:hAnsi="Arial" w:cs="Arial"/>
          <w:sz w:val="22"/>
          <w:szCs w:val="22"/>
        </w:rPr>
        <w:t>dugoročne</w:t>
      </w:r>
      <w:r>
        <w:rPr>
          <w:rFonts w:ascii="Arial" w:hAnsi="Arial" w:cs="Arial"/>
          <w:sz w:val="22"/>
          <w:szCs w:val="22"/>
        </w:rPr>
        <w:t xml:space="preserve"> kredit</w:t>
      </w:r>
      <w:r w:rsidR="00D65E52">
        <w:rPr>
          <w:rFonts w:ascii="Arial" w:hAnsi="Arial" w:cs="Arial"/>
          <w:sz w:val="22"/>
          <w:szCs w:val="22"/>
        </w:rPr>
        <w:t>e za sortirnicu i rivu Priko</w:t>
      </w:r>
      <w:r w:rsidR="000C3527">
        <w:rPr>
          <w:rFonts w:ascii="Arial" w:hAnsi="Arial" w:cs="Arial"/>
          <w:sz w:val="22"/>
          <w:szCs w:val="22"/>
        </w:rPr>
        <w:t>, te najveći dio za otplatu glavnice ESIF kredita za javnu rasvjetu (405.858,21 eura)</w:t>
      </w:r>
      <w:r w:rsidR="00D65E52">
        <w:rPr>
          <w:rFonts w:ascii="Arial" w:hAnsi="Arial" w:cs="Arial"/>
          <w:sz w:val="22"/>
          <w:szCs w:val="22"/>
        </w:rPr>
        <w:t>.</w:t>
      </w:r>
    </w:p>
    <w:p w14:paraId="77D209E7" w14:textId="77777777" w:rsidR="00D65E52" w:rsidRDefault="00D65E52" w:rsidP="00D65E52">
      <w:pPr>
        <w:jc w:val="both"/>
        <w:rPr>
          <w:rFonts w:ascii="Arial" w:hAnsi="Arial" w:cs="Arial"/>
          <w:b/>
          <w:sz w:val="22"/>
          <w:szCs w:val="22"/>
        </w:rPr>
      </w:pPr>
    </w:p>
    <w:p w14:paraId="77616795" w14:textId="4E369AE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i izdaci po vrsti u ukupnom iznosu sadrže rashode i izdatke jedinstvenog upravnog odjela, kao i rashode proračunskih korisnika – Dječjeg vrtića Cvrčak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A7E69">
        <w:rPr>
          <w:rFonts w:ascii="Arial" w:hAnsi="Arial" w:cs="Arial"/>
          <w:sz w:val="22"/>
          <w:szCs w:val="22"/>
        </w:rPr>
        <w:t>2.120.</w:t>
      </w:r>
      <w:r w:rsidR="00C56889">
        <w:rPr>
          <w:rFonts w:ascii="Arial" w:hAnsi="Arial" w:cs="Arial"/>
          <w:sz w:val="22"/>
          <w:szCs w:val="22"/>
        </w:rPr>
        <w:t>266,55</w:t>
      </w:r>
      <w:r w:rsidR="00E574F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), Pučkog otvorenog učilišta (</w:t>
      </w:r>
      <w:r w:rsidR="00C56889">
        <w:rPr>
          <w:rFonts w:ascii="Arial" w:hAnsi="Arial" w:cs="Arial"/>
          <w:sz w:val="22"/>
          <w:szCs w:val="22"/>
        </w:rPr>
        <w:t>486.976,61</w:t>
      </w:r>
      <w:r w:rsidR="008F08B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Gradske knjižnice i čitaonice (</w:t>
      </w:r>
      <w:r w:rsidR="00C56889">
        <w:rPr>
          <w:rFonts w:ascii="Arial" w:hAnsi="Arial" w:cs="Arial"/>
          <w:sz w:val="22"/>
          <w:szCs w:val="22"/>
        </w:rPr>
        <w:t>258.902,08</w:t>
      </w:r>
      <w:r w:rsidR="001E0F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), Lošinjski muzej (</w:t>
      </w:r>
      <w:r w:rsidR="00CA0CC1">
        <w:rPr>
          <w:rFonts w:ascii="Arial" w:hAnsi="Arial" w:cs="Arial"/>
          <w:sz w:val="22"/>
          <w:szCs w:val="22"/>
        </w:rPr>
        <w:t>628.507,28</w:t>
      </w:r>
      <w:r w:rsidR="001E0F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 i Javne vatrogasne postrojbe (</w:t>
      </w:r>
      <w:r w:rsidR="00F80B78">
        <w:rPr>
          <w:rFonts w:ascii="Arial" w:hAnsi="Arial" w:cs="Arial"/>
          <w:sz w:val="22"/>
          <w:szCs w:val="22"/>
        </w:rPr>
        <w:t>1.154.402,34</w:t>
      </w:r>
      <w:r w:rsidR="002A639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). Ukupni rashodi proračunskih korisnika realizirani su u iznosu </w:t>
      </w:r>
      <w:r w:rsidR="00A43DDB">
        <w:rPr>
          <w:rFonts w:ascii="Arial" w:hAnsi="Arial" w:cs="Arial"/>
          <w:sz w:val="22"/>
          <w:szCs w:val="22"/>
        </w:rPr>
        <w:t>4.649</w:t>
      </w:r>
      <w:r w:rsidR="000466BA">
        <w:rPr>
          <w:rFonts w:ascii="Arial" w:hAnsi="Arial" w:cs="Arial"/>
          <w:sz w:val="22"/>
          <w:szCs w:val="22"/>
        </w:rPr>
        <w:t>.054,88</w:t>
      </w:r>
      <w:r w:rsidR="000B0D8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(udio</w:t>
      </w:r>
      <w:r w:rsidR="0033371F">
        <w:rPr>
          <w:rFonts w:ascii="Arial" w:hAnsi="Arial" w:cs="Arial"/>
          <w:sz w:val="22"/>
          <w:szCs w:val="22"/>
        </w:rPr>
        <w:t xml:space="preserve"> u ukupnom proračunu</w:t>
      </w:r>
      <w:r>
        <w:rPr>
          <w:rFonts w:ascii="Arial" w:hAnsi="Arial" w:cs="Arial"/>
          <w:sz w:val="22"/>
          <w:szCs w:val="22"/>
        </w:rPr>
        <w:t xml:space="preserve"> </w:t>
      </w:r>
      <w:r w:rsidR="000B0D87">
        <w:rPr>
          <w:rFonts w:ascii="Arial" w:hAnsi="Arial" w:cs="Arial"/>
          <w:sz w:val="22"/>
          <w:szCs w:val="22"/>
        </w:rPr>
        <w:t>2</w:t>
      </w:r>
      <w:r w:rsidR="0033371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%).</w:t>
      </w:r>
    </w:p>
    <w:p w14:paraId="200E696D" w14:textId="77777777" w:rsidR="0033371F" w:rsidRDefault="0033371F">
      <w:pPr>
        <w:jc w:val="both"/>
        <w:rPr>
          <w:rFonts w:ascii="Arial" w:hAnsi="Arial" w:cs="Arial"/>
          <w:sz w:val="22"/>
          <w:szCs w:val="22"/>
        </w:rPr>
      </w:pPr>
    </w:p>
    <w:p w14:paraId="06EAA15B" w14:textId="77777777" w:rsidR="00F32C4F" w:rsidRDefault="00F32C4F">
      <w:pPr>
        <w:jc w:val="both"/>
        <w:rPr>
          <w:rFonts w:ascii="Arial" w:hAnsi="Arial" w:cs="Arial"/>
          <w:sz w:val="22"/>
          <w:szCs w:val="22"/>
        </w:rPr>
      </w:pPr>
    </w:p>
    <w:p w14:paraId="77616798" w14:textId="278CCC59" w:rsidR="008A53CE" w:rsidRPr="00887A33" w:rsidRDefault="00887A33" w:rsidP="00887A33">
      <w:pPr>
        <w:jc w:val="center"/>
        <w:rPr>
          <w:rFonts w:ascii="Arial" w:hAnsi="Arial" w:cs="Arial"/>
          <w:sz w:val="22"/>
          <w:szCs w:val="22"/>
        </w:rPr>
      </w:pPr>
      <w:r w:rsidRPr="00887A33">
        <w:rPr>
          <w:rFonts w:ascii="Arial" w:hAnsi="Arial" w:cs="Arial"/>
          <w:i/>
          <w:sz w:val="22"/>
          <w:szCs w:val="22"/>
        </w:rPr>
        <w:lastRenderedPageBreak/>
        <w:t>Tablica 2</w:t>
      </w:r>
      <w:r w:rsidRPr="00887A33">
        <w:rPr>
          <w:rFonts w:ascii="Arial" w:hAnsi="Arial" w:cs="Arial"/>
          <w:sz w:val="22"/>
          <w:szCs w:val="22"/>
        </w:rPr>
        <w:t xml:space="preserve">. </w:t>
      </w:r>
      <w:r w:rsidRPr="00887A33">
        <w:rPr>
          <w:rFonts w:ascii="Arial" w:hAnsi="Arial" w:cs="Arial"/>
          <w:b/>
          <w:sz w:val="22"/>
          <w:szCs w:val="22"/>
        </w:rPr>
        <w:t>Ostvarenje rashoda i izdataka Proračuna Grada Malog Lošinja za 202</w:t>
      </w:r>
      <w:r w:rsidR="0054179B">
        <w:rPr>
          <w:rFonts w:ascii="Arial" w:hAnsi="Arial" w:cs="Arial"/>
          <w:b/>
          <w:sz w:val="22"/>
          <w:szCs w:val="22"/>
        </w:rPr>
        <w:t>4</w:t>
      </w:r>
      <w:r w:rsidRPr="00887A33">
        <w:rPr>
          <w:rFonts w:ascii="Arial" w:hAnsi="Arial" w:cs="Arial"/>
          <w:b/>
          <w:sz w:val="22"/>
          <w:szCs w:val="22"/>
        </w:rPr>
        <w:t>. godin</w:t>
      </w:r>
      <w:r>
        <w:rPr>
          <w:rFonts w:ascii="Arial" w:hAnsi="Arial" w:cs="Arial"/>
          <w:b/>
          <w:sz w:val="22"/>
          <w:szCs w:val="22"/>
        </w:rPr>
        <w:t>u</w:t>
      </w:r>
      <w:r w:rsidRPr="00887A33">
        <w:rPr>
          <w:rFonts w:ascii="Arial" w:hAnsi="Arial" w:cs="Arial"/>
          <w:b/>
          <w:sz w:val="22"/>
          <w:szCs w:val="22"/>
        </w:rPr>
        <w:t>, po vrstama u odnosu na godišnji plan i 202</w:t>
      </w:r>
      <w:r w:rsidR="0054179B">
        <w:rPr>
          <w:rFonts w:ascii="Arial" w:hAnsi="Arial" w:cs="Arial"/>
          <w:b/>
          <w:sz w:val="22"/>
          <w:szCs w:val="22"/>
        </w:rPr>
        <w:t>3</w:t>
      </w:r>
      <w:r w:rsidRPr="00887A33">
        <w:rPr>
          <w:rFonts w:ascii="Arial" w:hAnsi="Arial" w:cs="Arial"/>
          <w:b/>
          <w:sz w:val="22"/>
          <w:szCs w:val="22"/>
        </w:rPr>
        <w:t>. godinu</w:t>
      </w:r>
    </w:p>
    <w:tbl>
      <w:tblPr>
        <w:tblW w:w="10122" w:type="dxa"/>
        <w:tblInd w:w="-527" w:type="dxa"/>
        <w:tblLook w:val="04A0" w:firstRow="1" w:lastRow="0" w:firstColumn="1" w:lastColumn="0" w:noHBand="0" w:noVBand="1"/>
      </w:tblPr>
      <w:tblGrid>
        <w:gridCol w:w="4660"/>
        <w:gridCol w:w="1271"/>
        <w:gridCol w:w="1300"/>
        <w:gridCol w:w="1271"/>
        <w:gridCol w:w="820"/>
        <w:gridCol w:w="800"/>
      </w:tblGrid>
      <w:tr w:rsidR="0054179B" w:rsidRPr="0054179B" w14:paraId="13ED9D5D" w14:textId="77777777" w:rsidTr="0054179B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9BD5B8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62DE04" w14:textId="07CE48F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EC280F" w14:textId="033B911C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IZVORNI 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C96A70" w14:textId="23557049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054439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(3/1)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170A29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(3/2)</w:t>
            </w:r>
          </w:p>
        </w:tc>
      </w:tr>
      <w:tr w:rsidR="0054179B" w:rsidRPr="0054179B" w14:paraId="1949DB29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C3CA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F68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627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(2)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5093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044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3BA" w14:textId="77777777" w:rsidR="0054179B" w:rsidRPr="0054179B" w:rsidRDefault="0054179B" w:rsidP="0054179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(5)</w:t>
            </w:r>
          </w:p>
        </w:tc>
      </w:tr>
      <w:tr w:rsidR="0054179B" w:rsidRPr="0054179B" w14:paraId="61B98291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97FA6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2CF4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9.604.590,39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6DE0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12.535.947,37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0FA27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11.587.925,90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97FCF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919A4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92,44</w:t>
            </w:r>
          </w:p>
        </w:tc>
      </w:tr>
      <w:tr w:rsidR="0054179B" w:rsidRPr="0054179B" w14:paraId="0C063F1C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449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5A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3.240.117,83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01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4.422.339,00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83C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4.376.840,82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BE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135,08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350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98,97</w:t>
            </w:r>
          </w:p>
        </w:tc>
      </w:tr>
      <w:tr w:rsidR="0054179B" w:rsidRPr="0054179B" w14:paraId="7B3CB92E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D42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6DA1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4.839.886,19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5D4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6.009.238,37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81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5.385.415,05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801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EC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89,62</w:t>
            </w:r>
          </w:p>
        </w:tc>
      </w:tr>
      <w:tr w:rsidR="0054179B" w:rsidRPr="0054179B" w14:paraId="72C117D2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83A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64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75.332,05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94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73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73.650,93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D5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04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81,65</w:t>
            </w:r>
          </w:p>
        </w:tc>
      </w:tr>
      <w:tr w:rsidR="0054179B" w:rsidRPr="0054179B" w14:paraId="437696F4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C8EC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Subvencije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CD4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188.784,26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E0A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153.500,00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42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155.410,33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5D5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82,32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DC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101,24</w:t>
            </w:r>
          </w:p>
        </w:tc>
      </w:tr>
      <w:tr w:rsidR="0054179B" w:rsidRPr="0054179B" w14:paraId="13DCB6F8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EDCD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Pomoći dane u inozemstvo i unutar opće države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F2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125.711,00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2B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191.600,00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C65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201.255,81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351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160,09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162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105,04</w:t>
            </w:r>
          </w:p>
        </w:tc>
      </w:tr>
      <w:tr w:rsidR="0054179B" w:rsidRPr="0054179B" w14:paraId="76489E02" w14:textId="77777777" w:rsidTr="0054179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FDD2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DD5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375.596,26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453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647.270,00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B8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470.251,43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BF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125,20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A7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72,65</w:t>
            </w:r>
          </w:p>
        </w:tc>
      </w:tr>
      <w:tr w:rsidR="0054179B" w:rsidRPr="0054179B" w14:paraId="71CFD029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A2F8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Ostali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1D4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759.162,80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64C5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1.021.800,00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2D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925.101,53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3E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121,86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6F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90,54</w:t>
            </w:r>
          </w:p>
        </w:tc>
      </w:tr>
      <w:tr w:rsidR="0054179B" w:rsidRPr="0054179B" w14:paraId="00E52CF1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1A6B6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56AA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3.385.255,23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9A75E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11.912.057,05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6900D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4.748.067,68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1007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140,26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BA27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39,86</w:t>
            </w:r>
          </w:p>
        </w:tc>
      </w:tr>
      <w:tr w:rsidR="0054179B" w:rsidRPr="0054179B" w14:paraId="1CF41FBD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CE5F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Rashodi za nabavu neproizvedene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14E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343.825,40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2FF0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839.901,00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48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335.083,69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A17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97,46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5EA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39,90</w:t>
            </w:r>
          </w:p>
        </w:tc>
      </w:tr>
      <w:tr w:rsidR="0054179B" w:rsidRPr="0054179B" w14:paraId="010D2F29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678E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0E2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2.395.827,79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FF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9.717.646,05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339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3.349.989,71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A93D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139,83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A2A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34,47</w:t>
            </w:r>
          </w:p>
        </w:tc>
      </w:tr>
      <w:tr w:rsidR="0054179B" w:rsidRPr="0054179B" w14:paraId="006B35CE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976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Rashodi za dodatna ulaganja na nefinancijskoj imovini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C1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645.602,04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D35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1.354.510,00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7F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1.062.994,28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C1F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164,65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8BF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78,48</w:t>
            </w:r>
          </w:p>
        </w:tc>
      </w:tr>
      <w:tr w:rsidR="0054179B" w:rsidRPr="0054179B" w14:paraId="527CCE8D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BDF14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IZDACI ZA FINANCIJSKU IMIOVINU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9C16E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448.285,63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E830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724.300,00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5482E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734.815,61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F061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163,92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9AA73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101,45</w:t>
            </w:r>
          </w:p>
        </w:tc>
      </w:tr>
      <w:tr w:rsidR="0054179B" w:rsidRPr="0054179B" w14:paraId="474EE3AC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9B9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Izdaci za otplatu glavnice primljenih kredita i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12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448.285,63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F928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724.300,00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D0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734.815,61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A99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163,92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3F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101,45</w:t>
            </w:r>
          </w:p>
        </w:tc>
      </w:tr>
      <w:tr w:rsidR="0054179B" w:rsidRPr="0054179B" w14:paraId="63EFF2EA" w14:textId="77777777" w:rsidTr="0054179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11141" w14:textId="77777777" w:rsidR="0054179B" w:rsidRPr="0054179B" w:rsidRDefault="0054179B" w:rsidP="0054179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SVEUKUPNO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FC74D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13.438.131,25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DA2E6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25.172.304,42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F27CC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17.070.809,19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69991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127,03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E556B" w14:textId="77777777" w:rsidR="0054179B" w:rsidRPr="0054179B" w:rsidRDefault="0054179B" w:rsidP="0054179B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5417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67,82</w:t>
            </w:r>
          </w:p>
        </w:tc>
      </w:tr>
    </w:tbl>
    <w:p w14:paraId="7761679C" w14:textId="71692094" w:rsidR="008A53CE" w:rsidRDefault="00000000" w:rsidP="00C20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7616A5D">
          <v:shape id="_x0000_tole_rId4" o:spid="_x0000_s1029" type="#_x0000_t75" style="position:absolute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p w14:paraId="7761679D" w14:textId="77777777" w:rsidR="008A53CE" w:rsidRDefault="00196CA6">
      <w:pPr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POSLOVANJA</w:t>
      </w:r>
    </w:p>
    <w:p w14:paraId="7761679E" w14:textId="77777777" w:rsidR="008A53CE" w:rsidRDefault="008A53CE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7761679F" w14:textId="582A072B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Osnovna vrsta rashoda - rashodi poslovanja planirani su u iznosu </w:t>
      </w:r>
      <w:r w:rsidR="00D631C8">
        <w:rPr>
          <w:rFonts w:ascii="Arial" w:hAnsi="Arial" w:cs="Arial"/>
          <w:sz w:val="22"/>
          <w:szCs w:val="22"/>
        </w:rPr>
        <w:t>12.535.947,37</w:t>
      </w:r>
      <w:r w:rsidR="00066E5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u 202</w:t>
      </w:r>
      <w:r w:rsidR="00D631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ostvareni su u iznosu </w:t>
      </w:r>
      <w:r w:rsidR="00D631C8">
        <w:rPr>
          <w:rFonts w:ascii="Arial" w:hAnsi="Arial" w:cs="Arial"/>
          <w:sz w:val="22"/>
          <w:szCs w:val="22"/>
        </w:rPr>
        <w:t>11.587.925,90</w:t>
      </w:r>
      <w:r w:rsidR="007808D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9</w:t>
      </w:r>
      <w:r w:rsidR="00A323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% godišnjeg plana i za </w:t>
      </w:r>
      <w:r w:rsidR="00A3236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% više u odnosu na 202</w:t>
      </w:r>
      <w:r w:rsidR="00A3236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(konsolidirani proračun). </w:t>
      </w:r>
    </w:p>
    <w:p w14:paraId="776167A0" w14:textId="77777777" w:rsidR="008A53CE" w:rsidRDefault="008A53C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6167A1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za zaposlene</w:t>
      </w:r>
    </w:p>
    <w:p w14:paraId="776167A2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3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za zaposlene obuhvaćaju plaće, doprinose na plaće i naknade po kolektivnim ugovorima za zaposlene gradske uprave i proračunskih korisnika (Dječjeg vrtića, Pučkog otvorenog učilišta, Gradske knjižnice i čitaonice, Lošinjskog muzeja i Javne vatrogasne postrojbe).</w:t>
      </w:r>
    </w:p>
    <w:p w14:paraId="05A88356" w14:textId="7D8E98BF" w:rsidR="00190E30" w:rsidRDefault="00196CA6" w:rsidP="00190E30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Ovi rashodi u 202</w:t>
      </w:r>
      <w:r w:rsidR="008303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ostvareni su u iznosu od </w:t>
      </w:r>
      <w:r w:rsidR="00690915">
        <w:rPr>
          <w:rFonts w:ascii="Arial" w:hAnsi="Arial" w:cs="Arial"/>
          <w:sz w:val="22"/>
          <w:szCs w:val="22"/>
        </w:rPr>
        <w:t>4.3</w:t>
      </w:r>
      <w:r w:rsidR="00734F14">
        <w:rPr>
          <w:rFonts w:ascii="Arial" w:hAnsi="Arial" w:cs="Arial"/>
          <w:sz w:val="22"/>
          <w:szCs w:val="22"/>
        </w:rPr>
        <w:t>76.840,82</w:t>
      </w:r>
      <w:r w:rsidR="007235C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je </w:t>
      </w:r>
      <w:r w:rsidR="00957E8D">
        <w:rPr>
          <w:rFonts w:ascii="Arial" w:hAnsi="Arial" w:cs="Arial"/>
          <w:sz w:val="22"/>
          <w:szCs w:val="22"/>
        </w:rPr>
        <w:t>9</w:t>
      </w:r>
      <w:r w:rsidR="00734F1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% plana. U odnosu na prethodnu godinu veći su za </w:t>
      </w:r>
      <w:r w:rsidR="002536D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% </w:t>
      </w:r>
      <w:bookmarkStart w:id="0" w:name="_Hlk184203268"/>
      <w:r w:rsidR="00190E30">
        <w:rPr>
          <w:rFonts w:ascii="Arial" w:hAnsi="Arial" w:cs="Arial"/>
          <w:iCs/>
          <w:sz w:val="21"/>
          <w:szCs w:val="21"/>
        </w:rPr>
        <w:t>zbog osiguranja primjene modificiranog obračunskog načela sukladno novom Pravilniku o proračunskom računovodstvu i Računskom planu, odnosno knjiženje plaća u razdoblju na koji se odnosi, a ne u razdoblju kad je izvršena isplata.</w:t>
      </w:r>
      <w:bookmarkEnd w:id="0"/>
      <w:r w:rsidR="00190E30">
        <w:rPr>
          <w:rFonts w:ascii="Arial" w:hAnsi="Arial" w:cs="Arial"/>
          <w:iCs/>
          <w:sz w:val="21"/>
          <w:szCs w:val="21"/>
        </w:rPr>
        <w:t xml:space="preserve"> Odnosi se na plaće </w:t>
      </w:r>
      <w:r w:rsidR="00690915">
        <w:rPr>
          <w:rFonts w:ascii="Arial" w:hAnsi="Arial" w:cs="Arial"/>
          <w:iCs/>
          <w:sz w:val="21"/>
          <w:szCs w:val="21"/>
        </w:rPr>
        <w:t xml:space="preserve">za 12 mjesec </w:t>
      </w:r>
      <w:r w:rsidR="00190E30">
        <w:rPr>
          <w:rFonts w:ascii="Arial" w:hAnsi="Arial" w:cs="Arial"/>
          <w:iCs/>
          <w:sz w:val="21"/>
          <w:szCs w:val="21"/>
        </w:rPr>
        <w:t>u gradskoj upravi, Javnoj vatrogasnoj postrojbi i Dječjem vrtiću.</w:t>
      </w:r>
    </w:p>
    <w:p w14:paraId="776167A4" w14:textId="2CC33776" w:rsidR="008A53CE" w:rsidRDefault="008A53CE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776167A5" w14:textId="77777777" w:rsidR="008A53CE" w:rsidRDefault="008A53CE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776167A6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Materijalni rashodi</w:t>
      </w:r>
    </w:p>
    <w:p w14:paraId="776167A7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8" w14:textId="54AF67D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Materijalni rashodi obuhvaćaju rashode korištenja usluga i dobara potrebnih za redovno funkcioniranje tijela gradske uprave i proračunskih korisnika, te naknade troškova zaposlenima. Ova vrsta rashoda ostvarena je u iznosu od </w:t>
      </w:r>
      <w:r w:rsidR="00404549">
        <w:rPr>
          <w:rFonts w:ascii="Arial" w:hAnsi="Arial" w:cs="Arial"/>
          <w:sz w:val="22"/>
          <w:szCs w:val="22"/>
        </w:rPr>
        <w:t>5.385.415,05</w:t>
      </w:r>
      <w:r w:rsidR="00C77B8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C77B87">
        <w:rPr>
          <w:rFonts w:ascii="Arial" w:hAnsi="Arial" w:cs="Arial"/>
          <w:sz w:val="22"/>
          <w:szCs w:val="22"/>
        </w:rPr>
        <w:t>9</w:t>
      </w:r>
      <w:r w:rsidR="00EE39E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% godišnjeg plana, te su za </w:t>
      </w:r>
      <w:r w:rsidR="00C77B87">
        <w:rPr>
          <w:rFonts w:ascii="Arial" w:hAnsi="Arial" w:cs="Arial"/>
          <w:sz w:val="22"/>
          <w:szCs w:val="22"/>
        </w:rPr>
        <w:t>1</w:t>
      </w:r>
      <w:r w:rsidR="002536D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 veći nego 202</w:t>
      </w:r>
      <w:r w:rsidR="00DC278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zbog povećanja troškova energenata i ostalih usluga uzrokovanih inflacijom. </w:t>
      </w:r>
    </w:p>
    <w:p w14:paraId="776167A9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Najveći rashodi iz ove skupine odnose se na komunalne usluge i usluge tekućeg i investicijskog održavanja, od čega najveći dio otpada na održavanje zelenih površina, </w:t>
      </w:r>
      <w:r>
        <w:rPr>
          <w:rFonts w:ascii="Arial" w:hAnsi="Arial" w:cs="Arial"/>
          <w:sz w:val="22"/>
          <w:szCs w:val="22"/>
        </w:rPr>
        <w:lastRenderedPageBreak/>
        <w:t>čišćenje i održavanje javnih površina, dekorativnu rasvjetu i dekoraciju grada.</w:t>
      </w:r>
    </w:p>
    <w:p w14:paraId="776167A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AB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Financijski rashodi</w:t>
      </w:r>
    </w:p>
    <w:p w14:paraId="776167AC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D" w14:textId="321FB8A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 rashodi odnose se na kamate na primljene zajmove od banaka, zatezne kamate, bankarske usluge i usluge platnog prometa. Ovi rashodi u 202</w:t>
      </w:r>
      <w:r w:rsidR="00283B60">
        <w:rPr>
          <w:rFonts w:ascii="Arial" w:hAnsi="Arial" w:cs="Arial"/>
          <w:sz w:val="22"/>
          <w:szCs w:val="22"/>
        </w:rPr>
        <w:t>4</w:t>
      </w:r>
      <w:r w:rsidR="00F44E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godini ostvareni su u iznosu od </w:t>
      </w:r>
      <w:r w:rsidR="001A6E3F">
        <w:rPr>
          <w:rFonts w:ascii="Arial" w:hAnsi="Arial" w:cs="Arial"/>
          <w:sz w:val="22"/>
          <w:szCs w:val="22"/>
        </w:rPr>
        <w:t>7</w:t>
      </w:r>
      <w:r w:rsidR="009D1384">
        <w:rPr>
          <w:rFonts w:ascii="Arial" w:hAnsi="Arial" w:cs="Arial"/>
          <w:sz w:val="22"/>
          <w:szCs w:val="22"/>
        </w:rPr>
        <w:t>3.650,93</w:t>
      </w:r>
      <w:r w:rsidR="00C41D7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9D1384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% od godišnjeg plana, te su za </w:t>
      </w:r>
      <w:r w:rsidR="009D138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% manji u odnosu na prethodnu godinu. </w:t>
      </w:r>
    </w:p>
    <w:p w14:paraId="776167A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AF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Subvencije</w:t>
      </w:r>
    </w:p>
    <w:p w14:paraId="776167B0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1" w14:textId="2A80ED5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Subvencije su se </w:t>
      </w:r>
      <w:r w:rsidR="00331133">
        <w:rPr>
          <w:rFonts w:ascii="Arial" w:hAnsi="Arial" w:cs="Arial"/>
          <w:sz w:val="22"/>
          <w:szCs w:val="22"/>
        </w:rPr>
        <w:t>smanjile</w:t>
      </w:r>
      <w:r>
        <w:rPr>
          <w:rFonts w:ascii="Arial" w:hAnsi="Arial" w:cs="Arial"/>
          <w:sz w:val="22"/>
          <w:szCs w:val="22"/>
        </w:rPr>
        <w:t xml:space="preserve"> u odnosu na prethodnu godinu za </w:t>
      </w:r>
      <w:r w:rsidR="00331133">
        <w:rPr>
          <w:rFonts w:ascii="Arial" w:hAnsi="Arial" w:cs="Arial"/>
          <w:sz w:val="22"/>
          <w:szCs w:val="22"/>
        </w:rPr>
        <w:t>33.373,93 eura</w:t>
      </w:r>
      <w:r>
        <w:rPr>
          <w:rFonts w:ascii="Arial" w:hAnsi="Arial" w:cs="Arial"/>
          <w:sz w:val="22"/>
          <w:szCs w:val="22"/>
        </w:rPr>
        <w:t xml:space="preserve"> i iznose </w:t>
      </w:r>
      <w:r w:rsidR="00C447C9">
        <w:rPr>
          <w:rFonts w:ascii="Arial" w:hAnsi="Arial" w:cs="Arial"/>
          <w:sz w:val="22"/>
          <w:szCs w:val="22"/>
        </w:rPr>
        <w:t>155.410,33</w:t>
      </w:r>
      <w:r w:rsidR="00B1537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odnosno </w:t>
      </w:r>
      <w:r w:rsidR="00C447C9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>% godišnjeg plana. Najveći dio odnosi se na Subvencije poljoprivrednicima i obrtnicima.</w:t>
      </w:r>
    </w:p>
    <w:p w14:paraId="776167B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B3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dane u inozemstvo i unutar općeg proračuna</w:t>
      </w:r>
    </w:p>
    <w:p w14:paraId="776167B4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5" w14:textId="296DA2B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rashoda realizirana je u iznosu od </w:t>
      </w:r>
      <w:r w:rsidR="007212E7">
        <w:rPr>
          <w:rFonts w:ascii="Arial" w:hAnsi="Arial" w:cs="Arial"/>
          <w:sz w:val="22"/>
          <w:szCs w:val="22"/>
        </w:rPr>
        <w:t>201.255,81</w:t>
      </w:r>
      <w:r w:rsidR="00AF14D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čini </w:t>
      </w:r>
      <w:r w:rsidR="007212E7">
        <w:rPr>
          <w:rFonts w:ascii="Arial" w:hAnsi="Arial" w:cs="Arial"/>
          <w:sz w:val="22"/>
          <w:szCs w:val="22"/>
        </w:rPr>
        <w:t>105</w:t>
      </w:r>
      <w:r>
        <w:rPr>
          <w:rFonts w:ascii="Arial" w:hAnsi="Arial" w:cs="Arial"/>
          <w:sz w:val="22"/>
          <w:szCs w:val="22"/>
        </w:rPr>
        <w:t>% plana i u odnosu na 202</w:t>
      </w:r>
      <w:r w:rsidR="007212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 su veće za </w:t>
      </w:r>
      <w:r w:rsidR="009E1128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%, a odnose se na pomoć proračunu drugog grada (Grad Vukovar-stipendiranje), pomoći osnovnoj i srednjoj školi, te pomoć proračunskim korisnicima drugih proračuna (Zavod za hitnu medicinu PGŽ). Ovi rashodi su veći u odnosu na prethodnu godinu zbog </w:t>
      </w:r>
      <w:r w:rsidR="004C6027">
        <w:rPr>
          <w:rFonts w:ascii="Arial" w:hAnsi="Arial" w:cs="Arial"/>
          <w:sz w:val="22"/>
          <w:szCs w:val="22"/>
        </w:rPr>
        <w:t xml:space="preserve">povećanih tekućih </w:t>
      </w:r>
      <w:r w:rsidR="009D2E60">
        <w:rPr>
          <w:rFonts w:ascii="Arial" w:hAnsi="Arial" w:cs="Arial"/>
          <w:sz w:val="22"/>
          <w:szCs w:val="22"/>
        </w:rPr>
        <w:t xml:space="preserve">pomoći te </w:t>
      </w:r>
      <w:r w:rsidR="00A4570B">
        <w:rPr>
          <w:rFonts w:ascii="Arial" w:hAnsi="Arial" w:cs="Arial"/>
          <w:sz w:val="22"/>
          <w:szCs w:val="22"/>
        </w:rPr>
        <w:t xml:space="preserve">kapitalne pomoći </w:t>
      </w:r>
      <w:r w:rsidR="009D2E60">
        <w:rPr>
          <w:rFonts w:ascii="Arial" w:hAnsi="Arial" w:cs="Arial"/>
          <w:sz w:val="22"/>
          <w:szCs w:val="22"/>
        </w:rPr>
        <w:t>osnovnoj školi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6167B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B7" w14:textId="46A835B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Naknade građanima i kućanstvima na temelju osiguranja i druge nakn</w:t>
      </w:r>
      <w:r w:rsidR="00DB496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de</w:t>
      </w:r>
    </w:p>
    <w:p w14:paraId="776167B8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9" w14:textId="2428E6D8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Naknade građanima i kućanstvima u 202</w:t>
      </w:r>
      <w:r w:rsidR="00ED066D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. godini ostvarene su u iznosu od </w:t>
      </w:r>
      <w:r w:rsidR="00ED066D">
        <w:rPr>
          <w:rFonts w:ascii="Arial" w:hAnsi="Arial" w:cs="Arial"/>
          <w:color w:val="000000"/>
          <w:sz w:val="22"/>
          <w:szCs w:val="22"/>
        </w:rPr>
        <w:t>470.251,43</w:t>
      </w:r>
      <w:r w:rsidR="004B6692">
        <w:rPr>
          <w:rFonts w:ascii="Arial" w:hAnsi="Arial" w:cs="Arial"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CC55D1">
        <w:rPr>
          <w:rFonts w:ascii="Arial" w:hAnsi="Arial" w:cs="Arial"/>
          <w:color w:val="000000"/>
          <w:sz w:val="22"/>
          <w:szCs w:val="22"/>
        </w:rPr>
        <w:t>73</w:t>
      </w:r>
      <w:r>
        <w:rPr>
          <w:rFonts w:ascii="Arial" w:hAnsi="Arial" w:cs="Arial"/>
          <w:color w:val="000000"/>
          <w:sz w:val="22"/>
          <w:szCs w:val="22"/>
        </w:rPr>
        <w:t xml:space="preserve">% godišnjeg plana i </w:t>
      </w:r>
      <w:r w:rsidR="00CC55D1">
        <w:rPr>
          <w:rFonts w:ascii="Arial" w:hAnsi="Arial" w:cs="Arial"/>
          <w:color w:val="000000"/>
          <w:sz w:val="22"/>
          <w:szCs w:val="22"/>
        </w:rPr>
        <w:t>u odnosu na</w:t>
      </w:r>
      <w:r w:rsidR="00B21BEF">
        <w:rPr>
          <w:rFonts w:ascii="Arial" w:hAnsi="Arial" w:cs="Arial"/>
          <w:color w:val="000000"/>
          <w:sz w:val="22"/>
          <w:szCs w:val="22"/>
        </w:rPr>
        <w:t xml:space="preserve"> </w:t>
      </w:r>
      <w:r w:rsidR="008F0084">
        <w:rPr>
          <w:rFonts w:ascii="Arial" w:hAnsi="Arial" w:cs="Arial"/>
          <w:color w:val="000000"/>
          <w:sz w:val="22"/>
          <w:szCs w:val="22"/>
        </w:rPr>
        <w:t>202</w:t>
      </w:r>
      <w:r w:rsidR="00CC55D1">
        <w:rPr>
          <w:rFonts w:ascii="Arial" w:hAnsi="Arial" w:cs="Arial"/>
          <w:color w:val="000000"/>
          <w:sz w:val="22"/>
          <w:szCs w:val="22"/>
        </w:rPr>
        <w:t>3</w:t>
      </w:r>
      <w:r w:rsidR="008F0084">
        <w:rPr>
          <w:rFonts w:ascii="Arial" w:hAnsi="Arial" w:cs="Arial"/>
          <w:color w:val="000000"/>
          <w:sz w:val="22"/>
          <w:szCs w:val="22"/>
        </w:rPr>
        <w:t>. godin</w:t>
      </w:r>
      <w:r w:rsidR="00CC55D1">
        <w:rPr>
          <w:rFonts w:ascii="Arial" w:hAnsi="Arial" w:cs="Arial"/>
          <w:color w:val="000000"/>
          <w:sz w:val="22"/>
          <w:szCs w:val="22"/>
        </w:rPr>
        <w:t xml:space="preserve">u veći su za </w:t>
      </w:r>
      <w:r w:rsidR="00990223">
        <w:rPr>
          <w:rFonts w:ascii="Arial" w:hAnsi="Arial" w:cs="Arial"/>
          <w:color w:val="000000"/>
          <w:sz w:val="22"/>
          <w:szCs w:val="22"/>
        </w:rPr>
        <w:t>25%</w:t>
      </w:r>
      <w:r>
        <w:rPr>
          <w:rFonts w:ascii="Arial" w:hAnsi="Arial" w:cs="Arial"/>
          <w:color w:val="000000"/>
          <w:sz w:val="22"/>
          <w:szCs w:val="22"/>
        </w:rPr>
        <w:t>. Ovi rashodi se odnose na naknade koje se isplaćuju za isplatu stipendija studentima te provedbu Socijalnog programa Grada Malog Lošinja sukladno Odluci o zaštiti socijalnog standarda građana.</w:t>
      </w:r>
    </w:p>
    <w:p w14:paraId="776167BA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7BB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Ostali rashodi</w:t>
      </w:r>
    </w:p>
    <w:p w14:paraId="776167BC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D" w14:textId="41B388BF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Ostali rashodi (tekuće i kapitalne donacije i kapitalne pomoći) ostvareni su u iznosu od </w:t>
      </w:r>
      <w:r w:rsidR="004A02D3">
        <w:rPr>
          <w:rFonts w:ascii="Arial" w:hAnsi="Arial" w:cs="Arial"/>
          <w:sz w:val="22"/>
          <w:szCs w:val="22"/>
        </w:rPr>
        <w:t>925.101,53</w:t>
      </w:r>
      <w:r w:rsidR="00DC0A2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je </w:t>
      </w:r>
      <w:r w:rsidR="004A02D3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7A7B99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% su </w:t>
      </w:r>
      <w:r w:rsidR="00DC0A24">
        <w:rPr>
          <w:rFonts w:ascii="Arial" w:hAnsi="Arial" w:cs="Arial"/>
          <w:sz w:val="22"/>
          <w:szCs w:val="22"/>
        </w:rPr>
        <w:t>veći</w:t>
      </w:r>
      <w:r>
        <w:rPr>
          <w:rFonts w:ascii="Arial" w:hAnsi="Arial" w:cs="Arial"/>
          <w:sz w:val="22"/>
          <w:szCs w:val="22"/>
        </w:rPr>
        <w:t xml:space="preserve">  u odnosu na 202</w:t>
      </w:r>
      <w:r w:rsidR="007A7B99">
        <w:rPr>
          <w:rFonts w:ascii="Arial" w:hAnsi="Arial" w:cs="Arial"/>
          <w:sz w:val="22"/>
          <w:szCs w:val="22"/>
        </w:rPr>
        <w:t>3</w:t>
      </w:r>
      <w:r w:rsidR="00DC0A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godinu.</w:t>
      </w:r>
    </w:p>
    <w:p w14:paraId="776167BE" w14:textId="3FFD073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donacije čine najveći udio u strukturi ostalih rashoda, ostvarene su u iznosu od </w:t>
      </w:r>
      <w:r w:rsidR="003F29F5">
        <w:rPr>
          <w:rFonts w:ascii="Arial" w:hAnsi="Arial" w:cs="Arial"/>
          <w:sz w:val="22"/>
          <w:szCs w:val="22"/>
        </w:rPr>
        <w:t>753.647,91</w:t>
      </w:r>
      <w:r w:rsidR="0023783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za </w:t>
      </w:r>
      <w:r w:rsidR="00601E5B">
        <w:rPr>
          <w:rFonts w:ascii="Arial" w:hAnsi="Arial" w:cs="Arial"/>
          <w:sz w:val="22"/>
          <w:szCs w:val="22"/>
        </w:rPr>
        <w:t>1</w:t>
      </w:r>
      <w:r w:rsidR="0074661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% su veće u odnosu na 202</w:t>
      </w:r>
      <w:r w:rsidR="00601E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godinu, a uključuju sredstva za financiranje: programa javnih potreba u kulturi i obrazovanju, programa socijalno-zdravstvenih potreba, programa javnih potreba u sportu i rekreaciji, programa poticanja gospodarstva, programa civilne zaštite. </w:t>
      </w:r>
    </w:p>
    <w:p w14:paraId="776167BF" w14:textId="612E40A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436F8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godini rashodi za kapitalne pomoći ostvarene  su iznosu </w:t>
      </w:r>
      <w:r w:rsidR="00724372">
        <w:rPr>
          <w:rFonts w:ascii="Arial" w:hAnsi="Arial" w:cs="Arial"/>
          <w:sz w:val="22"/>
          <w:szCs w:val="22"/>
        </w:rPr>
        <w:t>121.874,22</w:t>
      </w:r>
      <w:r w:rsidR="00436F8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(kapitalne pomoći trgovačk</w:t>
      </w:r>
      <w:r w:rsidR="0075188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 društv</w:t>
      </w:r>
      <w:r w:rsidR="0075188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Komunalne usluge Cres Lošinj za </w:t>
      </w:r>
      <w:r w:rsidR="006A4D82">
        <w:rPr>
          <w:rFonts w:ascii="Arial" w:hAnsi="Arial" w:cs="Arial"/>
          <w:sz w:val="22"/>
          <w:szCs w:val="22"/>
        </w:rPr>
        <w:t>prijevoz pokojnika</w:t>
      </w:r>
      <w:r w:rsidR="004713F0">
        <w:rPr>
          <w:rFonts w:ascii="Arial" w:hAnsi="Arial" w:cs="Arial"/>
          <w:sz w:val="22"/>
          <w:szCs w:val="22"/>
        </w:rPr>
        <w:t>, prijevozna sredstva i strojeve te nabavu urbane i komunalne opreme</w:t>
      </w:r>
      <w:r w:rsidR="00730FF5">
        <w:rPr>
          <w:rFonts w:ascii="Arial" w:hAnsi="Arial" w:cs="Arial"/>
          <w:sz w:val="22"/>
          <w:szCs w:val="22"/>
        </w:rPr>
        <w:t>; trgovačko društvo Loger</w:t>
      </w:r>
      <w:r>
        <w:rPr>
          <w:rFonts w:ascii="Arial" w:hAnsi="Arial" w:cs="Arial"/>
          <w:sz w:val="22"/>
          <w:szCs w:val="22"/>
        </w:rPr>
        <w:t>).</w:t>
      </w:r>
    </w:p>
    <w:p w14:paraId="2B433F66" w14:textId="77777777" w:rsidR="005F5848" w:rsidRDefault="005F5848">
      <w:pPr>
        <w:jc w:val="both"/>
        <w:rPr>
          <w:rFonts w:ascii="Arial" w:hAnsi="Arial" w:cs="Arial"/>
          <w:sz w:val="22"/>
          <w:szCs w:val="22"/>
        </w:rPr>
      </w:pPr>
    </w:p>
    <w:p w14:paraId="3E72B162" w14:textId="77777777" w:rsidR="005F5848" w:rsidRDefault="005F5848">
      <w:pPr>
        <w:jc w:val="both"/>
        <w:rPr>
          <w:rFonts w:ascii="Arial" w:hAnsi="Arial" w:cs="Arial"/>
          <w:sz w:val="22"/>
          <w:szCs w:val="22"/>
        </w:rPr>
      </w:pPr>
    </w:p>
    <w:p w14:paraId="776167C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5A591B9E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4230297C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3F47A303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198C7FFF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15E31D43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517C8E7E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25002E0E" w14:textId="77777777" w:rsidR="00AC20E1" w:rsidRDefault="00AC20E1">
      <w:pPr>
        <w:jc w:val="both"/>
        <w:rPr>
          <w:rFonts w:ascii="Arial" w:hAnsi="Arial" w:cs="Arial"/>
          <w:sz w:val="22"/>
          <w:szCs w:val="22"/>
        </w:rPr>
      </w:pPr>
    </w:p>
    <w:p w14:paraId="0F6A6A8D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3F31463F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776167C1" w14:textId="77777777" w:rsidR="008A53CE" w:rsidRDefault="00196CA6">
      <w:pPr>
        <w:widowControl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RASHODI ZA NABAVU NEFINANCIJSKE IMOVINE</w:t>
      </w:r>
    </w:p>
    <w:p w14:paraId="776167C2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7C3" w14:textId="5F49FD15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vrsta rashoda u 202</w:t>
      </w:r>
      <w:r w:rsidR="0099717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ostvarena je u iznosu od </w:t>
      </w:r>
      <w:r w:rsidR="00212977">
        <w:rPr>
          <w:rFonts w:ascii="Arial" w:hAnsi="Arial" w:cs="Arial"/>
          <w:sz w:val="22"/>
          <w:szCs w:val="22"/>
        </w:rPr>
        <w:t>4.748.067,68</w:t>
      </w:r>
      <w:r w:rsidR="00FD048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E156B0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126C17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% </w:t>
      </w:r>
      <w:r w:rsidR="003B1DAC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nego u 202</w:t>
      </w:r>
      <w:r w:rsidR="00E156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godini.</w:t>
      </w:r>
    </w:p>
    <w:p w14:paraId="776167C4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C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C6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za nabavu neproizvedene dugotrajne imovine</w:t>
      </w:r>
    </w:p>
    <w:p w14:paraId="776167C7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C8" w14:textId="79522143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Rashodi za nabavu nefinancijske nematerijalne imovine ostvareni su sa </w:t>
      </w:r>
      <w:r w:rsidR="00743E41">
        <w:rPr>
          <w:rFonts w:ascii="Arial" w:hAnsi="Arial" w:cs="Arial"/>
          <w:color w:val="000000"/>
          <w:sz w:val="22"/>
          <w:szCs w:val="22"/>
        </w:rPr>
        <w:t>335.083,69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395722">
        <w:rPr>
          <w:rFonts w:ascii="Arial" w:hAnsi="Arial" w:cs="Arial"/>
          <w:color w:val="000000"/>
          <w:sz w:val="22"/>
          <w:szCs w:val="22"/>
        </w:rPr>
        <w:t>40</w:t>
      </w:r>
      <w:r>
        <w:rPr>
          <w:rFonts w:ascii="Arial" w:hAnsi="Arial" w:cs="Arial"/>
          <w:color w:val="000000"/>
          <w:sz w:val="22"/>
          <w:szCs w:val="22"/>
        </w:rPr>
        <w:t xml:space="preserve">% plana i u odnosu na prethodnu godinu su </w:t>
      </w:r>
      <w:r w:rsidR="00E74F54">
        <w:rPr>
          <w:rFonts w:ascii="Arial" w:hAnsi="Arial" w:cs="Arial"/>
          <w:color w:val="000000"/>
          <w:sz w:val="22"/>
          <w:szCs w:val="22"/>
        </w:rPr>
        <w:t>manj</w:t>
      </w:r>
      <w:r>
        <w:rPr>
          <w:rFonts w:ascii="Arial" w:hAnsi="Arial" w:cs="Arial"/>
          <w:color w:val="000000"/>
          <w:sz w:val="22"/>
          <w:szCs w:val="22"/>
        </w:rPr>
        <w:t xml:space="preserve">i za </w:t>
      </w:r>
      <w:r w:rsidR="00E74F54">
        <w:rPr>
          <w:rFonts w:ascii="Arial" w:hAnsi="Arial" w:cs="Arial"/>
          <w:color w:val="000000"/>
          <w:sz w:val="22"/>
          <w:szCs w:val="22"/>
        </w:rPr>
        <w:t>2,5</w:t>
      </w:r>
      <w:r>
        <w:rPr>
          <w:rFonts w:ascii="Arial" w:hAnsi="Arial" w:cs="Arial"/>
          <w:color w:val="000000"/>
          <w:sz w:val="22"/>
          <w:szCs w:val="22"/>
        </w:rPr>
        <w:t>%</w:t>
      </w:r>
      <w:r w:rsidR="00087A0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87A02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najvećim dijelom odnose se na izradu projektne dokumentacije za sljedeće projekte: </w:t>
      </w:r>
    </w:p>
    <w:p w14:paraId="776167C9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76167CA" w14:textId="1004658D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5B4983">
        <w:rPr>
          <w:rFonts w:ascii="Arial" w:hAnsi="Arial" w:cs="Arial"/>
          <w:color w:val="000000"/>
          <w:sz w:val="22"/>
          <w:szCs w:val="22"/>
        </w:rPr>
        <w:t>izrada dokumentacije prostornog uređenja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6167CB" w14:textId="13B88F84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-nastavak ažuriranja baze podataka - ATLAS</w:t>
      </w:r>
      <w:r w:rsidR="00520CF5">
        <w:rPr>
          <w:rFonts w:ascii="Arial" w:hAnsi="Arial" w:cs="Arial"/>
          <w:color w:val="000000"/>
          <w:sz w:val="22"/>
          <w:szCs w:val="22"/>
        </w:rPr>
        <w:t>,</w:t>
      </w:r>
    </w:p>
    <w:p w14:paraId="776167CD" w14:textId="2A6684C2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AB2840">
        <w:rPr>
          <w:rFonts w:ascii="Arial" w:hAnsi="Arial" w:cs="Arial"/>
          <w:color w:val="000000"/>
          <w:sz w:val="22"/>
          <w:szCs w:val="22"/>
        </w:rPr>
        <w:t>cesta Zagazinjine</w:t>
      </w:r>
      <w:r w:rsidR="00520CF5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76167CE" w14:textId="39FFDD18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B031A5">
        <w:rPr>
          <w:rFonts w:ascii="Arial" w:hAnsi="Arial" w:cs="Arial"/>
          <w:color w:val="000000"/>
          <w:sz w:val="22"/>
          <w:szCs w:val="22"/>
        </w:rPr>
        <w:t xml:space="preserve">spoj ulica </w:t>
      </w:r>
      <w:r w:rsidR="00F30C62">
        <w:rPr>
          <w:rFonts w:ascii="Arial" w:hAnsi="Arial" w:cs="Arial"/>
          <w:color w:val="000000"/>
          <w:sz w:val="22"/>
          <w:szCs w:val="22"/>
        </w:rPr>
        <w:t xml:space="preserve">Mate Vidulića i Stjepana Radića, </w:t>
      </w:r>
    </w:p>
    <w:p w14:paraId="776167CF" w14:textId="27D1BAA9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691E45">
        <w:rPr>
          <w:rFonts w:ascii="Arial" w:hAnsi="Arial" w:cs="Arial"/>
          <w:color w:val="000000"/>
          <w:sz w:val="22"/>
          <w:szCs w:val="22"/>
        </w:rPr>
        <w:t>rekonstrukcija Zagrebačke ulice</w:t>
      </w:r>
      <w:r w:rsidR="00343329">
        <w:rPr>
          <w:rFonts w:ascii="Arial" w:hAnsi="Arial" w:cs="Arial"/>
          <w:color w:val="000000"/>
          <w:sz w:val="22"/>
          <w:szCs w:val="22"/>
        </w:rPr>
        <w:t>,</w:t>
      </w:r>
    </w:p>
    <w:p w14:paraId="171918BE" w14:textId="77777777" w:rsidR="009F38A9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1729FE">
        <w:rPr>
          <w:rFonts w:ascii="Arial" w:hAnsi="Arial" w:cs="Arial"/>
          <w:color w:val="000000"/>
          <w:sz w:val="22"/>
          <w:szCs w:val="22"/>
        </w:rPr>
        <w:t>ulice i oborinska odvodnja u</w:t>
      </w:r>
      <w:r w:rsidR="00343329">
        <w:rPr>
          <w:rFonts w:ascii="Arial" w:hAnsi="Arial" w:cs="Arial"/>
          <w:color w:val="000000"/>
          <w:sz w:val="22"/>
          <w:szCs w:val="22"/>
        </w:rPr>
        <w:t xml:space="preserve"> Artatorama,</w:t>
      </w:r>
    </w:p>
    <w:p w14:paraId="51A3B1B5" w14:textId="77777777" w:rsidR="00AE2A0B" w:rsidRDefault="009F38A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-rekonstrukcija ceste Conrada Clara</w:t>
      </w:r>
      <w:r w:rsidR="00AE2A0B">
        <w:rPr>
          <w:rFonts w:ascii="Arial" w:hAnsi="Arial" w:cs="Arial"/>
          <w:color w:val="000000"/>
          <w:sz w:val="22"/>
          <w:szCs w:val="22"/>
        </w:rPr>
        <w:t>,</w:t>
      </w:r>
    </w:p>
    <w:p w14:paraId="57641F6A" w14:textId="77777777" w:rsidR="00AE2A0B" w:rsidRDefault="00AE2A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-prilazna cesta na Velopinu,</w:t>
      </w:r>
    </w:p>
    <w:p w14:paraId="18509207" w14:textId="77777777" w:rsidR="00D72379" w:rsidRDefault="00AE2A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D72379">
        <w:rPr>
          <w:rFonts w:ascii="Arial" w:hAnsi="Arial" w:cs="Arial"/>
          <w:color w:val="000000"/>
          <w:sz w:val="22"/>
          <w:szCs w:val="22"/>
        </w:rPr>
        <w:t>riva lošinjskih kapetana,</w:t>
      </w:r>
    </w:p>
    <w:p w14:paraId="4D097137" w14:textId="77777777" w:rsidR="00791DF2" w:rsidRDefault="00D7237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-cesta u Artatorama,</w:t>
      </w:r>
    </w:p>
    <w:p w14:paraId="439E457F" w14:textId="77777777" w:rsidR="00B27193" w:rsidRDefault="00791DF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-javna rasvjeta Artatore,</w:t>
      </w:r>
    </w:p>
    <w:p w14:paraId="0FF6164C" w14:textId="77777777" w:rsidR="009477E5" w:rsidRDefault="00B2719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-sanacija deponija Kalvarija,</w:t>
      </w:r>
    </w:p>
    <w:p w14:paraId="776167D0" w14:textId="7E42F870" w:rsidR="008A53CE" w:rsidRDefault="009477E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-deponij za građevinski otpad,</w:t>
      </w:r>
      <w:r w:rsidR="0034332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6167D1" w14:textId="1D322A21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1F3856">
        <w:rPr>
          <w:rFonts w:ascii="Arial" w:hAnsi="Arial" w:cs="Arial"/>
          <w:color w:val="000000"/>
          <w:sz w:val="22"/>
          <w:szCs w:val="22"/>
        </w:rPr>
        <w:t>rekonstrukcija stambenog fonda</w:t>
      </w:r>
      <w:r w:rsidR="00AE5316">
        <w:rPr>
          <w:rFonts w:ascii="Arial" w:hAnsi="Arial" w:cs="Arial"/>
          <w:color w:val="000000"/>
          <w:sz w:val="22"/>
          <w:szCs w:val="22"/>
        </w:rPr>
        <w:t>,</w:t>
      </w:r>
    </w:p>
    <w:p w14:paraId="3A85C03A" w14:textId="38611CCD" w:rsidR="005046E5" w:rsidRDefault="00196CA6" w:rsidP="003575C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586278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tanogradnja</w:t>
      </w:r>
      <w:r w:rsidR="0042506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2DBB32" w14:textId="2A054AF7" w:rsidR="00932C14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-vatrogasni centar</w:t>
      </w:r>
      <w:r w:rsidR="00932C14">
        <w:rPr>
          <w:rFonts w:ascii="Arial" w:hAnsi="Arial" w:cs="Arial"/>
          <w:color w:val="000000"/>
          <w:sz w:val="22"/>
          <w:szCs w:val="22"/>
        </w:rPr>
        <w:t>,</w:t>
      </w:r>
    </w:p>
    <w:p w14:paraId="26ACE6B4" w14:textId="629B5A2F" w:rsidR="0006640F" w:rsidRDefault="0006640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-utvrda Kaštel</w:t>
      </w:r>
      <w:r w:rsidR="00C31820">
        <w:rPr>
          <w:rFonts w:ascii="Arial" w:hAnsi="Arial" w:cs="Arial"/>
          <w:color w:val="000000"/>
          <w:sz w:val="22"/>
          <w:szCs w:val="22"/>
        </w:rPr>
        <w:t>,</w:t>
      </w:r>
    </w:p>
    <w:p w14:paraId="310D654E" w14:textId="7CDFAC31" w:rsidR="00C31820" w:rsidRDefault="00C318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-Uređenje parka i križnog puta,</w:t>
      </w:r>
    </w:p>
    <w:p w14:paraId="776167DA" w14:textId="18533F1E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-izgradnja sportske dvorane</w:t>
      </w:r>
      <w:r w:rsidR="00A95FAB">
        <w:rPr>
          <w:rFonts w:ascii="Arial" w:hAnsi="Arial" w:cs="Arial"/>
          <w:color w:val="000000"/>
          <w:sz w:val="22"/>
          <w:szCs w:val="22"/>
        </w:rPr>
        <w:t>,</w:t>
      </w:r>
    </w:p>
    <w:p w14:paraId="776167E1" w14:textId="0FB57956" w:rsidR="008A53CE" w:rsidRDefault="00A95FA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541361">
        <w:rPr>
          <w:rFonts w:ascii="Arial" w:hAnsi="Arial" w:cs="Arial"/>
          <w:color w:val="000000"/>
          <w:sz w:val="22"/>
          <w:szCs w:val="22"/>
        </w:rPr>
        <w:t>Fitness igralište u Velom Lošinju</w:t>
      </w:r>
      <w:r w:rsidR="003608EA">
        <w:rPr>
          <w:rFonts w:ascii="Arial" w:hAnsi="Arial" w:cs="Arial"/>
          <w:color w:val="000000"/>
          <w:sz w:val="22"/>
          <w:szCs w:val="22"/>
        </w:rPr>
        <w:t>.</w:t>
      </w:r>
    </w:p>
    <w:p w14:paraId="6DE96BB4" w14:textId="77777777" w:rsidR="008D1C5F" w:rsidRDefault="008D1C5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7E2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7E3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Rashodi za nabavu proizvedene dugotrajne imovine</w:t>
      </w:r>
    </w:p>
    <w:p w14:paraId="5D1F6E2C" w14:textId="77777777" w:rsidR="008D1C5F" w:rsidRDefault="008D1C5F" w:rsidP="008D1C5F">
      <w:pPr>
        <w:widowControl/>
        <w:suppressAutoHyphens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6167E4" w14:textId="77777777" w:rsidR="008A53CE" w:rsidRDefault="008A53C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6167E5" w14:textId="29707D18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za nabavu proizvedene dugotrajne imovine ostvareni su u iznosu od </w:t>
      </w:r>
      <w:r w:rsidR="005B7CB3">
        <w:rPr>
          <w:rFonts w:ascii="Arial" w:hAnsi="Arial" w:cs="Arial"/>
          <w:sz w:val="22"/>
          <w:szCs w:val="22"/>
        </w:rPr>
        <w:t>3.349.989,71</w:t>
      </w:r>
      <w:r>
        <w:rPr>
          <w:rFonts w:ascii="Arial" w:hAnsi="Arial" w:cs="Arial"/>
          <w:sz w:val="22"/>
          <w:szCs w:val="22"/>
        </w:rPr>
        <w:t xml:space="preserve"> ili </w:t>
      </w:r>
      <w:r w:rsidR="00F704C2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%, što je za </w:t>
      </w:r>
      <w:r w:rsidR="00F704C2">
        <w:rPr>
          <w:rFonts w:ascii="Arial" w:hAnsi="Arial" w:cs="Arial"/>
          <w:sz w:val="22"/>
          <w:szCs w:val="22"/>
        </w:rPr>
        <w:t>40</w:t>
      </w:r>
      <w:r w:rsidR="000003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 </w:t>
      </w:r>
      <w:r w:rsidR="00F704C2">
        <w:rPr>
          <w:rFonts w:ascii="Arial" w:hAnsi="Arial" w:cs="Arial"/>
          <w:sz w:val="22"/>
          <w:szCs w:val="22"/>
        </w:rPr>
        <w:t xml:space="preserve">više </w:t>
      </w:r>
      <w:r>
        <w:rPr>
          <w:rFonts w:ascii="Arial" w:hAnsi="Arial" w:cs="Arial"/>
          <w:sz w:val="22"/>
          <w:szCs w:val="22"/>
        </w:rPr>
        <w:t>nego u 202</w:t>
      </w:r>
      <w:r w:rsidR="00F704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godini. </w:t>
      </w:r>
    </w:p>
    <w:p w14:paraId="776167E6" w14:textId="05314F2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uglavnom odnose na realizaciju sljedećih projekata:</w:t>
      </w:r>
    </w:p>
    <w:p w14:paraId="776167E9" w14:textId="1BA87D9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6167ED" w14:textId="772DACD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-cesta Ćunski-Kovčanje</w:t>
      </w:r>
      <w:r w:rsidR="009F7782">
        <w:rPr>
          <w:rFonts w:ascii="Arial" w:hAnsi="Arial" w:cs="Arial"/>
          <w:sz w:val="22"/>
          <w:szCs w:val="22"/>
        </w:rPr>
        <w:t>,</w:t>
      </w:r>
    </w:p>
    <w:p w14:paraId="776167EE" w14:textId="4B7E579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-javna rasvjeta </w:t>
      </w:r>
      <w:r w:rsidR="00EC30CF">
        <w:rPr>
          <w:rFonts w:ascii="Arial" w:hAnsi="Arial" w:cs="Arial"/>
          <w:sz w:val="22"/>
          <w:szCs w:val="22"/>
        </w:rPr>
        <w:t>u naselju Osor</w:t>
      </w:r>
      <w:r w:rsidR="00723871">
        <w:rPr>
          <w:rFonts w:ascii="Arial" w:hAnsi="Arial" w:cs="Arial"/>
          <w:sz w:val="22"/>
          <w:szCs w:val="22"/>
        </w:rPr>
        <w:t>,</w:t>
      </w:r>
    </w:p>
    <w:p w14:paraId="776167EF" w14:textId="1305A14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94CD9">
        <w:rPr>
          <w:rFonts w:ascii="Arial" w:hAnsi="Arial" w:cs="Arial"/>
          <w:sz w:val="22"/>
          <w:szCs w:val="22"/>
        </w:rPr>
        <w:t>parterno uređenje Suska</w:t>
      </w:r>
      <w:r w:rsidR="00AC3AFC">
        <w:rPr>
          <w:rFonts w:ascii="Arial" w:hAnsi="Arial" w:cs="Arial"/>
          <w:sz w:val="22"/>
          <w:szCs w:val="22"/>
        </w:rPr>
        <w:t xml:space="preserve"> u uvali Spiaža-II faza</w:t>
      </w:r>
    </w:p>
    <w:p w14:paraId="776167F0" w14:textId="0ADAD9D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E209BF">
        <w:rPr>
          <w:rFonts w:ascii="Arial" w:hAnsi="Arial" w:cs="Arial"/>
          <w:sz w:val="22"/>
          <w:szCs w:val="22"/>
        </w:rPr>
        <w:t xml:space="preserve">Biciklističke staze </w:t>
      </w:r>
      <w:r w:rsidR="00351EBB">
        <w:rPr>
          <w:rFonts w:ascii="Arial" w:hAnsi="Arial" w:cs="Arial"/>
          <w:sz w:val="22"/>
          <w:szCs w:val="22"/>
        </w:rPr>
        <w:t>i šetnice</w:t>
      </w:r>
    </w:p>
    <w:p w14:paraId="776167F1" w14:textId="13B3181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351EBB">
        <w:rPr>
          <w:rFonts w:ascii="Arial" w:hAnsi="Arial" w:cs="Arial"/>
          <w:sz w:val="22"/>
          <w:szCs w:val="22"/>
        </w:rPr>
        <w:t>šetnica Susak-uvala Bok</w:t>
      </w:r>
    </w:p>
    <w:p w14:paraId="4712F629" w14:textId="61F834E1" w:rsidR="000B5D4C" w:rsidRDefault="000B5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-park za pse u Velom Lošinju,</w:t>
      </w:r>
    </w:p>
    <w:p w14:paraId="3314BA15" w14:textId="290BD158" w:rsidR="000B5D4C" w:rsidRDefault="000B5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FB74DB">
        <w:rPr>
          <w:rFonts w:ascii="Arial" w:hAnsi="Arial" w:cs="Arial"/>
          <w:sz w:val="22"/>
          <w:szCs w:val="22"/>
        </w:rPr>
        <w:t>dječje igralište Zagrebačka ulica,</w:t>
      </w:r>
    </w:p>
    <w:p w14:paraId="08DD264D" w14:textId="39D60B59" w:rsidR="00663E28" w:rsidRDefault="00663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-opremanje urbanom i komunalnom opremom</w:t>
      </w:r>
      <w:r w:rsidR="00FB74DB">
        <w:rPr>
          <w:rFonts w:ascii="Arial" w:hAnsi="Arial" w:cs="Arial"/>
          <w:sz w:val="22"/>
          <w:szCs w:val="22"/>
        </w:rPr>
        <w:t>,</w:t>
      </w:r>
    </w:p>
    <w:p w14:paraId="776167F3" w14:textId="270C2BF4" w:rsidR="008A53CE" w:rsidRDefault="00196CA6" w:rsidP="00E92D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E92DF6">
        <w:rPr>
          <w:rFonts w:ascii="Arial" w:hAnsi="Arial" w:cs="Arial"/>
          <w:sz w:val="22"/>
          <w:szCs w:val="22"/>
        </w:rPr>
        <w:t>stanogradnja</w:t>
      </w:r>
      <w:r w:rsidR="00D80FC2">
        <w:rPr>
          <w:rFonts w:ascii="Arial" w:hAnsi="Arial" w:cs="Arial"/>
          <w:sz w:val="22"/>
          <w:szCs w:val="22"/>
        </w:rPr>
        <w:t>.</w:t>
      </w:r>
    </w:p>
    <w:p w14:paraId="41CFCBDC" w14:textId="77777777" w:rsidR="008D1C5F" w:rsidRDefault="008D1C5F">
      <w:pPr>
        <w:jc w:val="both"/>
        <w:rPr>
          <w:rFonts w:ascii="Arial" w:hAnsi="Arial" w:cs="Arial"/>
          <w:sz w:val="22"/>
          <w:szCs w:val="22"/>
        </w:rPr>
      </w:pPr>
    </w:p>
    <w:p w14:paraId="51AC5C95" w14:textId="77777777" w:rsidR="008D1C5F" w:rsidRDefault="008D1C5F">
      <w:pPr>
        <w:jc w:val="both"/>
        <w:rPr>
          <w:rFonts w:ascii="Arial" w:hAnsi="Arial" w:cs="Arial"/>
          <w:sz w:val="22"/>
          <w:szCs w:val="22"/>
        </w:rPr>
      </w:pPr>
    </w:p>
    <w:p w14:paraId="3238642A" w14:textId="77777777" w:rsidR="008D1C5F" w:rsidRDefault="008D1C5F">
      <w:pPr>
        <w:jc w:val="both"/>
        <w:rPr>
          <w:rFonts w:ascii="Arial" w:hAnsi="Arial" w:cs="Arial"/>
          <w:sz w:val="22"/>
          <w:szCs w:val="22"/>
        </w:rPr>
      </w:pPr>
    </w:p>
    <w:p w14:paraId="3C1BCAD4" w14:textId="77777777" w:rsidR="008D1C5F" w:rsidRDefault="008D1C5F">
      <w:pPr>
        <w:jc w:val="both"/>
        <w:rPr>
          <w:rFonts w:ascii="Arial" w:hAnsi="Arial" w:cs="Arial"/>
          <w:sz w:val="22"/>
          <w:szCs w:val="22"/>
        </w:rPr>
      </w:pPr>
    </w:p>
    <w:p w14:paraId="7532FF07" w14:textId="77777777" w:rsidR="008D1C5F" w:rsidRDefault="008D1C5F">
      <w:pPr>
        <w:jc w:val="both"/>
        <w:rPr>
          <w:rFonts w:ascii="Arial" w:hAnsi="Arial" w:cs="Arial"/>
          <w:sz w:val="22"/>
          <w:szCs w:val="22"/>
        </w:rPr>
      </w:pPr>
    </w:p>
    <w:p w14:paraId="776167F4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F5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za dodatna ulaganja na nefinancijskoj imovini</w:t>
      </w:r>
    </w:p>
    <w:p w14:paraId="776167F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17BD1366" w14:textId="06A52B9E" w:rsidR="00C47C5C" w:rsidRDefault="00196CA6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za dodatna ulaganja na nefinancijskoj imovini ostvareni su u iznosu od </w:t>
      </w:r>
      <w:r w:rsidR="00D11D09">
        <w:rPr>
          <w:rFonts w:ascii="Arial" w:hAnsi="Arial" w:cs="Arial"/>
          <w:sz w:val="22"/>
          <w:szCs w:val="22"/>
        </w:rPr>
        <w:t>1.</w:t>
      </w:r>
      <w:r w:rsidR="000D5940">
        <w:rPr>
          <w:rFonts w:ascii="Arial" w:hAnsi="Arial" w:cs="Arial"/>
          <w:sz w:val="22"/>
          <w:szCs w:val="22"/>
        </w:rPr>
        <w:t>062.994,28</w:t>
      </w:r>
      <w:r w:rsidR="00BE711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0D5940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>%</w:t>
      </w:r>
      <w:r w:rsidR="00BE7119">
        <w:rPr>
          <w:rFonts w:ascii="Arial" w:hAnsi="Arial" w:cs="Arial"/>
          <w:sz w:val="22"/>
          <w:szCs w:val="22"/>
        </w:rPr>
        <w:t xml:space="preserve"> godišnjeg plana</w:t>
      </w:r>
      <w:r>
        <w:rPr>
          <w:rFonts w:ascii="Arial" w:hAnsi="Arial" w:cs="Arial"/>
          <w:sz w:val="22"/>
          <w:szCs w:val="22"/>
        </w:rPr>
        <w:t xml:space="preserve">, što je za </w:t>
      </w:r>
      <w:r w:rsidR="000D5940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% </w:t>
      </w:r>
      <w:r w:rsidR="00BE7119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nego u 202</w:t>
      </w:r>
      <w:r w:rsidR="000D59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godini. </w:t>
      </w:r>
    </w:p>
    <w:p w14:paraId="458F13BA" w14:textId="77777777" w:rsidR="00920402" w:rsidRDefault="00920402" w:rsidP="00173A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1896C3" w14:textId="77777777" w:rsidR="008D1C5F" w:rsidRDefault="00196CA6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 rashodi se odnose  na</w:t>
      </w:r>
      <w:r w:rsidR="008D1C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C9D4FC" w14:textId="1CF494DF" w:rsidR="008D1C5F" w:rsidRDefault="008D1C5F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96CA6">
        <w:rPr>
          <w:rFonts w:ascii="Arial" w:hAnsi="Arial" w:cs="Arial"/>
          <w:sz w:val="22"/>
          <w:szCs w:val="22"/>
        </w:rPr>
        <w:t xml:space="preserve">rekonstrukciju postojećih poslovnih i stambenih prostora u vlasništvu Grada, </w:t>
      </w:r>
    </w:p>
    <w:p w14:paraId="13ED5EC3" w14:textId="2AECBC10" w:rsidR="005D367D" w:rsidRDefault="005D367D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60B6">
        <w:rPr>
          <w:rFonts w:ascii="Arial" w:hAnsi="Arial" w:cs="Arial"/>
          <w:sz w:val="22"/>
          <w:szCs w:val="22"/>
        </w:rPr>
        <w:t>uređenje krova u klubu iseljenika</w:t>
      </w:r>
      <w:r>
        <w:rPr>
          <w:rFonts w:ascii="Arial" w:hAnsi="Arial" w:cs="Arial"/>
          <w:sz w:val="22"/>
          <w:szCs w:val="22"/>
        </w:rPr>
        <w:t>,</w:t>
      </w:r>
    </w:p>
    <w:p w14:paraId="1FF91D0A" w14:textId="79569785" w:rsidR="005C3839" w:rsidRDefault="005D367D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C3839">
        <w:rPr>
          <w:rFonts w:ascii="Arial" w:hAnsi="Arial" w:cs="Arial"/>
          <w:sz w:val="22"/>
          <w:szCs w:val="22"/>
        </w:rPr>
        <w:t xml:space="preserve">rekonstrukcija </w:t>
      </w:r>
      <w:r w:rsidR="00AE09BE">
        <w:rPr>
          <w:rFonts w:ascii="Arial" w:hAnsi="Arial" w:cs="Arial"/>
          <w:sz w:val="22"/>
          <w:szCs w:val="22"/>
        </w:rPr>
        <w:t>kina</w:t>
      </w:r>
      <w:r w:rsidR="005C3839">
        <w:rPr>
          <w:rFonts w:ascii="Arial" w:hAnsi="Arial" w:cs="Arial"/>
          <w:sz w:val="22"/>
          <w:szCs w:val="22"/>
        </w:rPr>
        <w:t xml:space="preserve"> Veli Lošinj,</w:t>
      </w:r>
    </w:p>
    <w:p w14:paraId="4FCF936B" w14:textId="77777777" w:rsidR="004F3B30" w:rsidRDefault="005C3839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A91016">
        <w:rPr>
          <w:rFonts w:ascii="Arial" w:hAnsi="Arial" w:cs="Arial"/>
          <w:sz w:val="22"/>
          <w:szCs w:val="22"/>
        </w:rPr>
        <w:t>uređenje društvenog doma u Beleju</w:t>
      </w:r>
    </w:p>
    <w:p w14:paraId="0ED13BA4" w14:textId="77777777" w:rsidR="004F3B30" w:rsidRDefault="004F3B30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-rekonstrukcija društvenog doma na otoku Iloviku</w:t>
      </w:r>
    </w:p>
    <w:p w14:paraId="09F209C5" w14:textId="395DA58D" w:rsidR="00A91016" w:rsidRDefault="002E2219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-rekonstrukcija mlina na otoku Unije</w:t>
      </w:r>
      <w:r w:rsidR="00196CA6">
        <w:rPr>
          <w:rFonts w:ascii="Arial" w:hAnsi="Arial" w:cs="Arial"/>
          <w:sz w:val="22"/>
          <w:szCs w:val="22"/>
        </w:rPr>
        <w:t>,</w:t>
      </w:r>
    </w:p>
    <w:p w14:paraId="2BDDB495" w14:textId="77777777" w:rsidR="006E7942" w:rsidRDefault="006E7942" w:rsidP="00A45A50">
      <w:pPr>
        <w:jc w:val="both"/>
        <w:rPr>
          <w:rFonts w:ascii="Arial" w:hAnsi="Arial" w:cs="Arial"/>
          <w:sz w:val="22"/>
          <w:szCs w:val="22"/>
        </w:rPr>
      </w:pPr>
    </w:p>
    <w:p w14:paraId="1861A281" w14:textId="77777777" w:rsidR="006E7942" w:rsidRDefault="006E7942" w:rsidP="00173A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6167FA" w14:textId="77777777" w:rsidR="008A53CE" w:rsidRDefault="00196CA6">
      <w:pPr>
        <w:widowControl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IZDACI ZA FINANCIJSKU IMOVINU I OTPLATE ZAJMOVA</w:t>
      </w:r>
    </w:p>
    <w:p w14:paraId="776167F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FC" w14:textId="33AAE26C" w:rsidR="008A53CE" w:rsidRDefault="00FB43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Izdaci za financijsku imovinu i otplate zajmova o</w:t>
      </w:r>
      <w:r w:rsidR="00196CA6">
        <w:rPr>
          <w:rFonts w:ascii="Arial" w:hAnsi="Arial" w:cs="Arial"/>
          <w:sz w:val="22"/>
          <w:szCs w:val="22"/>
        </w:rPr>
        <w:t>stvareni su u 202</w:t>
      </w:r>
      <w:r w:rsidR="00502114">
        <w:rPr>
          <w:rFonts w:ascii="Arial" w:hAnsi="Arial" w:cs="Arial"/>
          <w:sz w:val="22"/>
          <w:szCs w:val="22"/>
        </w:rPr>
        <w:t>4</w:t>
      </w:r>
      <w:r w:rsidR="00196CA6">
        <w:rPr>
          <w:rFonts w:ascii="Arial" w:hAnsi="Arial" w:cs="Arial"/>
          <w:sz w:val="22"/>
          <w:szCs w:val="22"/>
        </w:rPr>
        <w:t xml:space="preserve">. godini u iznosu od </w:t>
      </w:r>
      <w:r w:rsidR="00C333CD">
        <w:rPr>
          <w:rFonts w:ascii="Arial" w:hAnsi="Arial" w:cs="Arial"/>
          <w:sz w:val="22"/>
          <w:szCs w:val="22"/>
        </w:rPr>
        <w:t>734.</w:t>
      </w:r>
      <w:r w:rsidR="004A44E4">
        <w:rPr>
          <w:rFonts w:ascii="Arial" w:hAnsi="Arial" w:cs="Arial"/>
          <w:sz w:val="22"/>
          <w:szCs w:val="22"/>
        </w:rPr>
        <w:t>815,61</w:t>
      </w:r>
      <w:r w:rsidR="00692CAF">
        <w:rPr>
          <w:rFonts w:ascii="Arial" w:hAnsi="Arial" w:cs="Arial"/>
          <w:sz w:val="22"/>
          <w:szCs w:val="22"/>
        </w:rPr>
        <w:t xml:space="preserve"> eura</w:t>
      </w:r>
      <w:r w:rsidR="00196CA6">
        <w:rPr>
          <w:rFonts w:ascii="Arial" w:hAnsi="Arial" w:cs="Arial"/>
          <w:sz w:val="22"/>
          <w:szCs w:val="22"/>
        </w:rPr>
        <w:t xml:space="preserve"> što čini </w:t>
      </w:r>
      <w:r w:rsidR="004A44E4">
        <w:rPr>
          <w:rFonts w:ascii="Arial" w:hAnsi="Arial" w:cs="Arial"/>
          <w:sz w:val="22"/>
          <w:szCs w:val="22"/>
        </w:rPr>
        <w:t>101</w:t>
      </w:r>
      <w:r w:rsidR="00196CA6">
        <w:rPr>
          <w:rFonts w:ascii="Arial" w:hAnsi="Arial" w:cs="Arial"/>
          <w:sz w:val="22"/>
          <w:szCs w:val="22"/>
        </w:rPr>
        <w:t xml:space="preserve">% plana i za </w:t>
      </w:r>
      <w:r w:rsidR="004A44E4">
        <w:rPr>
          <w:rFonts w:ascii="Arial" w:hAnsi="Arial" w:cs="Arial"/>
          <w:sz w:val="22"/>
          <w:szCs w:val="22"/>
        </w:rPr>
        <w:t>64</w:t>
      </w:r>
      <w:r w:rsidR="00196CA6">
        <w:rPr>
          <w:rFonts w:ascii="Arial" w:hAnsi="Arial" w:cs="Arial"/>
          <w:sz w:val="22"/>
          <w:szCs w:val="22"/>
        </w:rPr>
        <w:t xml:space="preserve">% su </w:t>
      </w:r>
      <w:r w:rsidR="004A44E4">
        <w:rPr>
          <w:rFonts w:ascii="Arial" w:hAnsi="Arial" w:cs="Arial"/>
          <w:sz w:val="22"/>
          <w:szCs w:val="22"/>
        </w:rPr>
        <w:t>veći</w:t>
      </w:r>
      <w:r w:rsidR="00196CA6">
        <w:rPr>
          <w:rFonts w:ascii="Arial" w:hAnsi="Arial" w:cs="Arial"/>
          <w:sz w:val="22"/>
          <w:szCs w:val="22"/>
        </w:rPr>
        <w:t xml:space="preserve"> od prethodne godine. Odnose se na otplatu glavnice za primljen</w:t>
      </w:r>
      <w:r w:rsidR="00022052">
        <w:rPr>
          <w:rFonts w:ascii="Arial" w:hAnsi="Arial" w:cs="Arial"/>
          <w:sz w:val="22"/>
          <w:szCs w:val="22"/>
        </w:rPr>
        <w:t xml:space="preserve">e </w:t>
      </w:r>
      <w:r w:rsidR="00196CA6">
        <w:rPr>
          <w:rFonts w:ascii="Arial" w:hAnsi="Arial" w:cs="Arial"/>
          <w:sz w:val="22"/>
          <w:szCs w:val="22"/>
        </w:rPr>
        <w:t>dugoročn</w:t>
      </w:r>
      <w:r w:rsidR="00022052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kredit</w:t>
      </w:r>
      <w:r w:rsidR="00022052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od </w:t>
      </w:r>
      <w:r w:rsidR="00022052">
        <w:rPr>
          <w:rFonts w:ascii="Arial" w:hAnsi="Arial" w:cs="Arial"/>
          <w:sz w:val="22"/>
          <w:szCs w:val="22"/>
        </w:rPr>
        <w:t>Zagrebačke banke</w:t>
      </w:r>
      <w:r w:rsidR="00196CA6">
        <w:rPr>
          <w:rFonts w:ascii="Arial" w:hAnsi="Arial" w:cs="Arial"/>
          <w:sz w:val="22"/>
          <w:szCs w:val="22"/>
        </w:rPr>
        <w:t xml:space="preserve"> za „Rekonstrukciju i dogradnju obalnog zida i popločenje rive Priko“ </w:t>
      </w:r>
      <w:r w:rsidR="00450E88">
        <w:rPr>
          <w:rFonts w:ascii="Arial" w:hAnsi="Arial" w:cs="Arial"/>
          <w:sz w:val="22"/>
          <w:szCs w:val="22"/>
        </w:rPr>
        <w:t xml:space="preserve"> i „Izgradnju i opremanje sortirnice Kalvarija“</w:t>
      </w:r>
      <w:r w:rsidR="004A44E4">
        <w:rPr>
          <w:rFonts w:ascii="Arial" w:hAnsi="Arial" w:cs="Arial"/>
          <w:sz w:val="22"/>
          <w:szCs w:val="22"/>
        </w:rPr>
        <w:t>, te ESIF kredit za rekonstrukciju javne rasvjete</w:t>
      </w:r>
      <w:r w:rsidR="000462FB">
        <w:rPr>
          <w:rFonts w:ascii="Arial" w:hAnsi="Arial" w:cs="Arial"/>
          <w:sz w:val="22"/>
          <w:szCs w:val="22"/>
        </w:rPr>
        <w:t>.</w:t>
      </w:r>
      <w:r w:rsidR="002455A1">
        <w:rPr>
          <w:rFonts w:ascii="Arial" w:hAnsi="Arial" w:cs="Arial"/>
          <w:sz w:val="22"/>
          <w:szCs w:val="22"/>
        </w:rPr>
        <w:t xml:space="preserve"> </w:t>
      </w:r>
    </w:p>
    <w:p w14:paraId="776167FD" w14:textId="77777777" w:rsidR="00B83AE1" w:rsidRDefault="00B83AE1">
      <w:pPr>
        <w:jc w:val="both"/>
        <w:rPr>
          <w:rFonts w:ascii="Arial" w:hAnsi="Arial" w:cs="Arial"/>
          <w:sz w:val="22"/>
          <w:szCs w:val="22"/>
        </w:rPr>
      </w:pPr>
    </w:p>
    <w:p w14:paraId="776167FE" w14:textId="77777777" w:rsidR="00B83AE1" w:rsidRPr="00B83AE1" w:rsidRDefault="00B83AE1">
      <w:pPr>
        <w:jc w:val="both"/>
        <w:rPr>
          <w:rFonts w:ascii="Arial" w:hAnsi="Arial" w:cs="Arial"/>
          <w:b/>
          <w:sz w:val="22"/>
          <w:szCs w:val="22"/>
        </w:rPr>
      </w:pPr>
    </w:p>
    <w:p w14:paraId="776167FF" w14:textId="77777777" w:rsidR="00B83AE1" w:rsidRPr="00B83AE1" w:rsidRDefault="00B83AE1" w:rsidP="00B83AE1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B83AE1">
        <w:rPr>
          <w:rFonts w:ascii="Arial" w:hAnsi="Arial" w:cs="Arial"/>
          <w:b/>
          <w:sz w:val="22"/>
          <w:szCs w:val="22"/>
        </w:rPr>
        <w:t xml:space="preserve">REZULTAT POSLOVANJA PRORAČUNA </w:t>
      </w:r>
    </w:p>
    <w:p w14:paraId="77616800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5292DA33" w14:textId="77777777" w:rsidR="001F12B9" w:rsidRPr="00567C88" w:rsidRDefault="001F12B9" w:rsidP="001F12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7C88">
        <w:rPr>
          <w:rFonts w:ascii="Arial" w:hAnsi="Arial" w:cs="Arial"/>
          <w:sz w:val="22"/>
          <w:szCs w:val="22"/>
        </w:rPr>
        <w:t>Stanja na osnovnim računima podskupine 922 iskazanog u Bilanci na dan 31. prosinca 2024. godine utvrđena su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4666"/>
        <w:gridCol w:w="1996"/>
      </w:tblGrid>
      <w:tr w:rsidR="001F12B9" w:rsidRPr="00567C88" w14:paraId="45B65B01" w14:textId="77777777" w:rsidTr="00567C88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43A5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67C88">
              <w:rPr>
                <w:rFonts w:ascii="Arial" w:hAnsi="Arial" w:cs="Arial"/>
                <w:b/>
                <w:sz w:val="22"/>
                <w:szCs w:val="22"/>
              </w:rPr>
              <w:t>Broj računa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F3A0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67C88">
              <w:rPr>
                <w:rFonts w:ascii="Arial" w:hAnsi="Arial" w:cs="Arial"/>
                <w:b/>
                <w:sz w:val="22"/>
                <w:szCs w:val="22"/>
              </w:rPr>
              <w:t>Naziv računa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FD12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67C88">
              <w:rPr>
                <w:rFonts w:ascii="Arial" w:hAnsi="Arial" w:cs="Arial"/>
                <w:b/>
                <w:sz w:val="22"/>
                <w:szCs w:val="22"/>
              </w:rPr>
              <w:t>Iznos</w:t>
            </w:r>
          </w:p>
        </w:tc>
      </w:tr>
      <w:tr w:rsidR="001F12B9" w:rsidRPr="00567C88" w14:paraId="4AFEE7E0" w14:textId="77777777" w:rsidTr="00567C88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096E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92211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B986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Višak prihoda poslovanja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733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4.390.005,92</w:t>
            </w:r>
          </w:p>
        </w:tc>
      </w:tr>
      <w:tr w:rsidR="001F12B9" w:rsidRPr="00567C88" w14:paraId="774D01C4" w14:textId="77777777" w:rsidTr="00567C88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6A2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92213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7404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Višak primitaka od financijske imovine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9C03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1.423.184,96</w:t>
            </w:r>
          </w:p>
        </w:tc>
      </w:tr>
      <w:tr w:rsidR="001F12B9" w:rsidRPr="00567C88" w14:paraId="62C94AA3" w14:textId="77777777" w:rsidTr="00567C88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C4F2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92222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64CA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Manjak prihoda od nefinancijske imovine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49F0" w14:textId="77777777" w:rsidR="001F12B9" w:rsidRPr="00567C88" w:rsidRDefault="001F12B9" w:rsidP="00BE7C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7C88">
              <w:rPr>
                <w:rFonts w:ascii="Arial" w:hAnsi="Arial" w:cs="Arial"/>
                <w:sz w:val="22"/>
                <w:szCs w:val="22"/>
              </w:rPr>
              <w:t>4.155.117,68</w:t>
            </w:r>
          </w:p>
        </w:tc>
      </w:tr>
    </w:tbl>
    <w:p w14:paraId="77616812" w14:textId="77777777" w:rsidR="00B83AE1" w:rsidRDefault="00B83AE1" w:rsidP="00B83AE1">
      <w:pPr>
        <w:jc w:val="both"/>
      </w:pPr>
    </w:p>
    <w:p w14:paraId="049AC11E" w14:textId="3BC0EA8E" w:rsidR="002F348E" w:rsidRDefault="00B83AE1" w:rsidP="002F348E">
      <w:pPr>
        <w:spacing w:line="276" w:lineRule="auto"/>
        <w:jc w:val="both"/>
        <w:rPr>
          <w:rFonts w:ascii="Calibri" w:hAnsi="Calibri" w:cs="Calibri"/>
        </w:rPr>
      </w:pPr>
      <w:r w:rsidRPr="00B83AE1">
        <w:rPr>
          <w:rFonts w:ascii="Arial" w:hAnsi="Arial" w:cs="Arial"/>
          <w:sz w:val="22"/>
          <w:szCs w:val="22"/>
        </w:rPr>
        <w:t xml:space="preserve">Nakon </w:t>
      </w:r>
      <w:r>
        <w:rPr>
          <w:rFonts w:ascii="Arial" w:hAnsi="Arial" w:cs="Arial"/>
          <w:sz w:val="22"/>
          <w:szCs w:val="22"/>
        </w:rPr>
        <w:t>pokrića manjka prihoda od nefinancijske imovine sa viškom prihoda poslovanja</w:t>
      </w:r>
      <w:r w:rsidRPr="00B83AE1">
        <w:rPr>
          <w:rFonts w:ascii="Arial" w:hAnsi="Arial" w:cs="Arial"/>
          <w:sz w:val="22"/>
          <w:szCs w:val="22"/>
        </w:rPr>
        <w:t xml:space="preserve"> </w:t>
      </w:r>
      <w:r w:rsidR="00E965B5">
        <w:rPr>
          <w:rFonts w:ascii="Arial" w:hAnsi="Arial" w:cs="Arial"/>
          <w:sz w:val="22"/>
          <w:szCs w:val="22"/>
        </w:rPr>
        <w:t xml:space="preserve">i </w:t>
      </w:r>
      <w:r w:rsidR="00771CF3">
        <w:rPr>
          <w:rFonts w:ascii="Arial" w:hAnsi="Arial" w:cs="Arial"/>
          <w:sz w:val="22"/>
          <w:szCs w:val="22"/>
        </w:rPr>
        <w:t>knjigovodstvenog u</w:t>
      </w:r>
      <w:r w:rsidR="00857E9B">
        <w:rPr>
          <w:rFonts w:ascii="Arial" w:hAnsi="Arial" w:cs="Arial"/>
          <w:sz w:val="22"/>
          <w:szCs w:val="22"/>
        </w:rPr>
        <w:t xml:space="preserve">sklađenja </w:t>
      </w:r>
      <w:r w:rsidRPr="00B83AE1">
        <w:rPr>
          <w:rFonts w:ascii="Arial" w:hAnsi="Arial" w:cs="Arial"/>
          <w:sz w:val="22"/>
          <w:szCs w:val="22"/>
        </w:rPr>
        <w:t xml:space="preserve">na osnovnom računu </w:t>
      </w:r>
      <w:r w:rsidR="002F348E">
        <w:rPr>
          <w:rFonts w:ascii="Calibri" w:hAnsi="Calibri" w:cs="Calibri"/>
        </w:rPr>
        <w:t>92211</w:t>
      </w:r>
      <w:r w:rsidR="002F348E" w:rsidRPr="00057CF9">
        <w:rPr>
          <w:rFonts w:ascii="Calibri" w:hAnsi="Calibri" w:cs="Calibri"/>
        </w:rPr>
        <w:t xml:space="preserve"> </w:t>
      </w:r>
      <w:r w:rsidR="002F348E" w:rsidRPr="009E20DE">
        <w:rPr>
          <w:rFonts w:ascii="Calibri" w:hAnsi="Calibri" w:cs="Calibri"/>
        </w:rPr>
        <w:t xml:space="preserve">Višak prihoda poslovanja </w:t>
      </w:r>
      <w:r w:rsidR="002F348E" w:rsidRPr="00057CF9">
        <w:rPr>
          <w:rFonts w:ascii="Calibri" w:hAnsi="Calibri" w:cs="Calibri"/>
        </w:rPr>
        <w:t>ostati će</w:t>
      </w:r>
      <w:r w:rsidR="002F348E">
        <w:rPr>
          <w:rFonts w:ascii="Calibri" w:hAnsi="Calibri" w:cs="Calibri"/>
        </w:rPr>
        <w:t xml:space="preserve"> saldo</w:t>
      </w:r>
      <w:r w:rsidR="002F348E" w:rsidRPr="00057CF9">
        <w:rPr>
          <w:rFonts w:ascii="Calibri" w:hAnsi="Calibri" w:cs="Calibri"/>
        </w:rPr>
        <w:t xml:space="preserve"> 1</w:t>
      </w:r>
      <w:r w:rsidR="002F348E">
        <w:rPr>
          <w:rFonts w:ascii="Calibri" w:hAnsi="Calibri" w:cs="Calibri"/>
        </w:rPr>
        <w:t>.658.073,20 EUR.</w:t>
      </w:r>
    </w:p>
    <w:p w14:paraId="07E0424C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1A0A70A4" w14:textId="77777777" w:rsidR="00A4581E" w:rsidRDefault="00A4581E" w:rsidP="00B83AE1">
      <w:pPr>
        <w:jc w:val="both"/>
        <w:rPr>
          <w:rFonts w:ascii="Arial" w:hAnsi="Arial" w:cs="Arial"/>
          <w:sz w:val="22"/>
          <w:szCs w:val="22"/>
        </w:rPr>
      </w:pPr>
    </w:p>
    <w:p w14:paraId="2026C0AF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C8A3AFE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09071ACB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1C5B3B28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B711004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25BBC23A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1D589C08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ABF779D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45A60613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02C38BA9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C3A3FFA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60B3BEBE" w14:textId="77777777" w:rsidR="002455A1" w:rsidRPr="00B83AE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77616814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77616815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7CF3EBAE" w14:textId="77777777" w:rsidR="00A03FCC" w:rsidRPr="00B601C6" w:rsidRDefault="00A03FCC" w:rsidP="00A03FCC">
      <w:pPr>
        <w:pageBreakBefore/>
        <w:rPr>
          <w:rFonts w:ascii="Arial" w:hAnsi="Arial" w:cs="Arial"/>
          <w:b/>
          <w:bCs/>
          <w:u w:val="single"/>
        </w:rPr>
      </w:pPr>
      <w:r w:rsidRPr="00B601C6">
        <w:rPr>
          <w:rFonts w:ascii="Arial" w:hAnsi="Arial" w:cs="Arial"/>
          <w:b/>
          <w:bCs/>
          <w:u w:val="single"/>
          <w:lang w:eastAsia="hr-HR"/>
        </w:rPr>
        <w:lastRenderedPageBreak/>
        <w:t>POSEBNI DIO</w:t>
      </w:r>
    </w:p>
    <w:p w14:paraId="34A56DEB" w14:textId="77777777" w:rsidR="00A03FCC" w:rsidRPr="00B601C6" w:rsidRDefault="00A03FCC" w:rsidP="00A03FCC">
      <w:pPr>
        <w:jc w:val="center"/>
        <w:rPr>
          <w:rFonts w:ascii="Arial" w:hAnsi="Arial" w:cs="Arial"/>
        </w:rPr>
      </w:pPr>
    </w:p>
    <w:p w14:paraId="4976A604" w14:textId="0DA7A4A5" w:rsidR="00A03FCC" w:rsidRPr="00B601C6" w:rsidRDefault="00A03FCC" w:rsidP="00A03FCC">
      <w:pPr>
        <w:jc w:val="center"/>
        <w:rPr>
          <w:rFonts w:ascii="Arial" w:hAnsi="Arial" w:cs="Arial"/>
        </w:rPr>
      </w:pPr>
      <w:r w:rsidRPr="00B601C6">
        <w:rPr>
          <w:rFonts w:ascii="Arial" w:hAnsi="Arial" w:cs="Arial"/>
          <w:b/>
        </w:rPr>
        <w:t>OBRAZLOŽENJE IZVRŠENJA PROGRAMA IZ POSEBNOG DIJELA PRORAČUNA GRADA MALOG LOŠINJA ZA 202</w:t>
      </w:r>
      <w:r w:rsidR="002E6815">
        <w:rPr>
          <w:rFonts w:ascii="Arial" w:hAnsi="Arial" w:cs="Arial"/>
          <w:b/>
        </w:rPr>
        <w:t>4</w:t>
      </w:r>
      <w:r w:rsidRPr="00B601C6">
        <w:rPr>
          <w:rFonts w:ascii="Arial" w:hAnsi="Arial" w:cs="Arial"/>
          <w:b/>
        </w:rPr>
        <w:t>. GODIN</w:t>
      </w:r>
      <w:r w:rsidR="001037A6">
        <w:rPr>
          <w:rFonts w:ascii="Arial" w:hAnsi="Arial" w:cs="Arial"/>
          <w:b/>
        </w:rPr>
        <w:t>U</w:t>
      </w:r>
    </w:p>
    <w:p w14:paraId="7761681A" w14:textId="77777777" w:rsidR="008A53CE" w:rsidRDefault="008A53CE" w:rsidP="00A03FCC">
      <w:pPr>
        <w:tabs>
          <w:tab w:val="left" w:pos="720"/>
        </w:tabs>
        <w:rPr>
          <w:rFonts w:ascii="Arial" w:eastAsia="Times New Roman" w:hAnsi="Arial" w:cs="Arial"/>
          <w:b/>
          <w:bCs/>
          <w:color w:val="FF0000"/>
          <w:sz w:val="28"/>
          <w:szCs w:val="28"/>
          <w:lang w:eastAsia="ar-SA" w:bidi="ar-SA"/>
        </w:rPr>
      </w:pPr>
    </w:p>
    <w:p w14:paraId="56AFCD45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  <w:r w:rsidRPr="00D5421D">
        <w:rPr>
          <w:rFonts w:ascii="Arial" w:hAnsi="Arial" w:cs="Arial"/>
          <w:sz w:val="22"/>
          <w:szCs w:val="22"/>
        </w:rPr>
        <w:t>Rashodi su u Posebnom dijelu proračuna podijeljeni po organizacijskoj klasifikaciji, Jedinstveni upravni odjel odnosno po odsjecima gradske uprave koji su ustrojeni unutar Jedinstvenog upravnog odjela: -Ured gradonačelnika, Odsjek za urbanizam, komunalno gospodarstvo i gospodarenje gradskom imovinom, Odsjek za pravne, kadrovske poslove i samoupravu  i Odsjek za proračun, financije, javnu nabavu i EU projekte.</w:t>
      </w:r>
    </w:p>
    <w:p w14:paraId="3162B346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</w:p>
    <w:p w14:paraId="32845641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  <w:r w:rsidRPr="00D5421D">
        <w:rPr>
          <w:rFonts w:ascii="Arial" w:hAnsi="Arial" w:cs="Arial"/>
          <w:sz w:val="22"/>
          <w:szCs w:val="22"/>
        </w:rPr>
        <w:tab/>
        <w:t>Pregled ostvarenih rashoda po odsjecima unutar Jedinstvenog upravnog odjela gradske uprave, odnosno po mjestu troška te indeks njihovog ostvarenja u odnosu na planirane iznose prikazan je u sljedećoj tablici.</w:t>
      </w:r>
    </w:p>
    <w:p w14:paraId="19EDBC94" w14:textId="77777777" w:rsidR="002B79A5" w:rsidRPr="00D5421D" w:rsidRDefault="002B79A5" w:rsidP="002B79A5">
      <w:pPr>
        <w:jc w:val="both"/>
        <w:rPr>
          <w:rFonts w:ascii="Arial" w:hAnsi="Arial" w:cs="Arial"/>
          <w:b/>
          <w:sz w:val="22"/>
          <w:szCs w:val="22"/>
        </w:rPr>
      </w:pPr>
    </w:p>
    <w:p w14:paraId="50683FBF" w14:textId="095AB642" w:rsidR="002B79A5" w:rsidRDefault="002B79A5" w:rsidP="002B79A5">
      <w:pPr>
        <w:jc w:val="center"/>
        <w:rPr>
          <w:rFonts w:ascii="Arial" w:hAnsi="Arial" w:cs="Arial"/>
          <w:b/>
          <w:sz w:val="22"/>
          <w:szCs w:val="22"/>
        </w:rPr>
      </w:pPr>
      <w:r w:rsidRPr="00D5421D">
        <w:rPr>
          <w:rFonts w:ascii="Arial" w:hAnsi="Arial" w:cs="Arial"/>
          <w:i/>
          <w:sz w:val="22"/>
          <w:szCs w:val="22"/>
        </w:rPr>
        <w:t>Tablica 3</w:t>
      </w:r>
      <w:r w:rsidRPr="00D5421D">
        <w:rPr>
          <w:rFonts w:ascii="Arial" w:hAnsi="Arial" w:cs="Arial"/>
          <w:b/>
          <w:sz w:val="22"/>
          <w:szCs w:val="22"/>
        </w:rPr>
        <w:t xml:space="preserve">. Rashodi i izdaci po razdjelima i glavama </w:t>
      </w:r>
      <w:r w:rsidR="00B451B8">
        <w:rPr>
          <w:rFonts w:ascii="Arial" w:hAnsi="Arial" w:cs="Arial"/>
          <w:b/>
          <w:sz w:val="22"/>
          <w:szCs w:val="22"/>
        </w:rPr>
        <w:t>u</w:t>
      </w:r>
      <w:r w:rsidRPr="00D5421D">
        <w:rPr>
          <w:rFonts w:ascii="Arial" w:hAnsi="Arial" w:cs="Arial"/>
          <w:b/>
          <w:sz w:val="22"/>
          <w:szCs w:val="22"/>
        </w:rPr>
        <w:t xml:space="preserve"> 202</w:t>
      </w:r>
      <w:r w:rsidR="0061254C">
        <w:rPr>
          <w:rFonts w:ascii="Arial" w:hAnsi="Arial" w:cs="Arial"/>
          <w:b/>
          <w:sz w:val="22"/>
          <w:szCs w:val="22"/>
        </w:rPr>
        <w:t>4</w:t>
      </w:r>
      <w:r w:rsidRPr="00D5421D">
        <w:rPr>
          <w:rFonts w:ascii="Arial" w:hAnsi="Arial" w:cs="Arial"/>
          <w:b/>
          <w:sz w:val="22"/>
          <w:szCs w:val="22"/>
        </w:rPr>
        <w:t>. godin</w:t>
      </w:r>
      <w:r w:rsidR="003D3B5C">
        <w:rPr>
          <w:rFonts w:ascii="Arial" w:hAnsi="Arial" w:cs="Arial"/>
          <w:b/>
          <w:sz w:val="22"/>
          <w:szCs w:val="22"/>
        </w:rPr>
        <w:t>i</w:t>
      </w:r>
    </w:p>
    <w:p w14:paraId="25E8A1C0" w14:textId="77777777" w:rsidR="00F41F0B" w:rsidRPr="00D5421D" w:rsidRDefault="00F41F0B" w:rsidP="002B79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1277"/>
        <w:gridCol w:w="3660"/>
        <w:gridCol w:w="1784"/>
        <w:gridCol w:w="1623"/>
        <w:gridCol w:w="831"/>
      </w:tblGrid>
      <w:tr w:rsidR="0061254C" w:rsidRPr="00502A86" w14:paraId="1952C17A" w14:textId="77777777" w:rsidTr="0061254C">
        <w:trPr>
          <w:trHeight w:val="300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FD2" w14:textId="77777777" w:rsidR="00502A86" w:rsidRPr="00502A86" w:rsidRDefault="00502A86" w:rsidP="00502A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ORGANIZACIJSKA I PROGRAMSKA KLASIFIKACIJA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BA8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Plan 2024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293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Izvršenje2024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50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Indeks %</w:t>
            </w:r>
          </w:p>
        </w:tc>
      </w:tr>
      <w:tr w:rsidR="0061254C" w:rsidRPr="00502A86" w14:paraId="66E35024" w14:textId="77777777" w:rsidTr="0061254C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16D53712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RAZDJEL 100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CAE678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JEDINSTVENI UPRAVNI ODJEL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19C6BCE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25.172.304,42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7848A98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17.070.809,19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169B825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67,82</w:t>
            </w:r>
          </w:p>
        </w:tc>
      </w:tr>
      <w:tr w:rsidR="0061254C" w:rsidRPr="00502A86" w14:paraId="5A27E12A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9865271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11578F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URED GRADONAČELNIKA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FCE733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252.200,00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E2817B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242.269,01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22D3E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96,06</w:t>
            </w:r>
          </w:p>
        </w:tc>
      </w:tr>
      <w:tr w:rsidR="0061254C" w:rsidRPr="00502A86" w14:paraId="70E4AA3A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6F5F47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4AFEB11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REDOVNA DJELATNOST GRADA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BD9DEB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252.200,00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041EFC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242.269,01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C98118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96,06</w:t>
            </w:r>
          </w:p>
        </w:tc>
      </w:tr>
      <w:tr w:rsidR="0061254C" w:rsidRPr="00502A86" w14:paraId="265EFACA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0F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5BB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Javna uprava i administracija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F6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239.000,00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48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242.269,01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EC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101,37</w:t>
            </w:r>
          </w:p>
        </w:tc>
      </w:tr>
      <w:tr w:rsidR="0061254C" w:rsidRPr="00502A86" w14:paraId="358137F0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7B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0C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Intervencijski programi i zalihe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7D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13.200,00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C6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39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1254C" w:rsidRPr="00502A86" w14:paraId="0884C0ED" w14:textId="77777777" w:rsidTr="0061254C">
        <w:trPr>
          <w:trHeight w:val="9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94BCF7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2C63344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URBANIZAM, KOMUNALNO GOSPODARSTVO I GOSPODARENJE GRADSKOM IMOVINOM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4D8F05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13.669.206,00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189191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7.894.367,92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393648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57,75</w:t>
            </w:r>
          </w:p>
        </w:tc>
      </w:tr>
      <w:tr w:rsidR="0061254C" w:rsidRPr="00502A86" w14:paraId="17A0DBCE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7E9FFD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707C5DA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URBANIZAM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3DF64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134.500,00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41D5FC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83.522,16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5F01D4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62,10</w:t>
            </w:r>
          </w:p>
        </w:tc>
      </w:tr>
      <w:tr w:rsidR="0061254C" w:rsidRPr="00502A86" w14:paraId="5F9CC57F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69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702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Prostorno uređenje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DA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134.500,00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5BB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83.522,16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DC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62,10</w:t>
            </w:r>
          </w:p>
        </w:tc>
      </w:tr>
      <w:tr w:rsidR="0061254C" w:rsidRPr="00502A86" w14:paraId="5E979997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C51751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C052EDE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KOMUNALNO GOSPODARSTVO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DE3FA1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9.053.080,00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DFE903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4.916.616,86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9F0311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54,31</w:t>
            </w:r>
          </w:p>
        </w:tc>
      </w:tr>
      <w:tr w:rsidR="0061254C" w:rsidRPr="00502A86" w14:paraId="2BAE777F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211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D35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i upravljanje sustava vodoopskrbe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406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8D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BE6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1254C" w:rsidRPr="00502A86" w14:paraId="040F78A3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33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A0FC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infrastrukture-ceste i parkirališta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94C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1.585.300,00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6B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1.125.998,06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5D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71,03</w:t>
            </w:r>
          </w:p>
        </w:tc>
      </w:tr>
      <w:tr w:rsidR="0061254C" w:rsidRPr="00502A86" w14:paraId="3A25AC58" w14:textId="77777777" w:rsidTr="0061254C">
        <w:trPr>
          <w:trHeight w:val="5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78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565E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infrastrukture-javna rasvjeta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33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91.400,00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73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34.604,65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14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37,86</w:t>
            </w:r>
          </w:p>
        </w:tc>
      </w:tr>
      <w:tr w:rsidR="0061254C" w:rsidRPr="00502A86" w14:paraId="746EFCC0" w14:textId="77777777" w:rsidTr="0061254C">
        <w:trPr>
          <w:trHeight w:val="5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801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B1B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infrastrukture-javne površine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FB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633.000,00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13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560.018,37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E5A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88,47</w:t>
            </w:r>
          </w:p>
        </w:tc>
      </w:tr>
      <w:tr w:rsidR="0061254C" w:rsidRPr="00502A86" w14:paraId="529C4A86" w14:textId="77777777" w:rsidTr="0061254C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DB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B24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Građevine i uređaji javne namjene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AD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270.400,00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88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227.296,47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8D7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84,06</w:t>
            </w:r>
          </w:p>
        </w:tc>
      </w:tr>
      <w:tr w:rsidR="0061254C" w:rsidRPr="00502A86" w14:paraId="13779CF7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E24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915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Gradnja građevina za gospodarenje komunalnim otpadom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E6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3.278.380,00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764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23.758,55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70B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0,72</w:t>
            </w:r>
          </w:p>
        </w:tc>
      </w:tr>
      <w:tr w:rsidR="0061254C" w:rsidRPr="00502A86" w14:paraId="52BF5DF8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9D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6A1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Zaštita okoliša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E3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149.600,00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A2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96.848,19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0B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64,74</w:t>
            </w:r>
          </w:p>
        </w:tc>
      </w:tr>
      <w:tr w:rsidR="0061254C" w:rsidRPr="00502A86" w14:paraId="4FD9A0E7" w14:textId="77777777" w:rsidTr="0061254C">
        <w:trPr>
          <w:trHeight w:val="5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CC7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7F4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infrastrukture-javna rasvjeta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C2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255.000,00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130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182.810,04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BA9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71,69</w:t>
            </w:r>
          </w:p>
        </w:tc>
      </w:tr>
      <w:tr w:rsidR="0061254C" w:rsidRPr="00502A86" w14:paraId="3A9F7DD5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A8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315E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infrastrukture-zelene površine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49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640.000,00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61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639.499,31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4C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99,92</w:t>
            </w:r>
          </w:p>
        </w:tc>
      </w:tr>
      <w:tr w:rsidR="0061254C" w:rsidRPr="00502A86" w14:paraId="79435EF6" w14:textId="77777777" w:rsidTr="0061254C">
        <w:trPr>
          <w:trHeight w:val="64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2AE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3010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71B5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infrastrukture-javne površine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BA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1.537.200,00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19C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1.494.266,25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E2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97,21</w:t>
            </w:r>
          </w:p>
        </w:tc>
      </w:tr>
      <w:tr w:rsidR="0061254C" w:rsidRPr="00502A86" w14:paraId="5C3F06DA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4E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877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građ.uređaja i opreme javne namjene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66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259.000,00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AF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270.182,11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BB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104,32</w:t>
            </w:r>
          </w:p>
        </w:tc>
      </w:tr>
      <w:tr w:rsidR="0061254C" w:rsidRPr="00502A86" w14:paraId="1518EE60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73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6F2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infrastrukture-ceste i putevi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89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292.000,00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93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242.780,88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03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83,14</w:t>
            </w:r>
          </w:p>
        </w:tc>
      </w:tr>
      <w:tr w:rsidR="0061254C" w:rsidRPr="00502A86" w14:paraId="30C3EDE1" w14:textId="77777777" w:rsidTr="0061254C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950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9B5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pomorskog dobra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D0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61.800,00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09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18.553,98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4C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30,02</w:t>
            </w:r>
          </w:p>
        </w:tc>
      </w:tr>
      <w:tr w:rsidR="0061254C" w:rsidRPr="00502A86" w14:paraId="30F69C1D" w14:textId="77777777" w:rsidTr="0061254C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7899DB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57357A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GOSPODARENJE GRADSKOM IMOVINOM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4F799E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3.063.400,00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9D74D9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1.586.076,36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3C96A1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51,78</w:t>
            </w:r>
          </w:p>
        </w:tc>
      </w:tr>
      <w:tr w:rsidR="0061254C" w:rsidRPr="00502A86" w14:paraId="416A942C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62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A8C5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Programska aktivnost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64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173.900,00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D2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144.395,97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07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83,03</w:t>
            </w:r>
          </w:p>
        </w:tc>
      </w:tr>
      <w:tr w:rsidR="0061254C" w:rsidRPr="00502A86" w14:paraId="5FACA653" w14:textId="77777777" w:rsidTr="0061254C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EA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BDBD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i izgradnja stambenog fonda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E10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2.637.900,00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D4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1.285.356,00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618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48,73</w:t>
            </w:r>
          </w:p>
        </w:tc>
      </w:tr>
      <w:tr w:rsidR="0061254C" w:rsidRPr="00502A86" w14:paraId="00F85522" w14:textId="77777777" w:rsidTr="0061254C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B0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DC1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Gospodarenje poslovnim objektima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798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251.600,00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71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156.324,39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6F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62,13</w:t>
            </w:r>
          </w:p>
        </w:tc>
      </w:tr>
      <w:tr w:rsidR="0061254C" w:rsidRPr="00502A86" w14:paraId="176F3CAB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1E6BB1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BA33A1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JAVNA SIGURNOST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FF9660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248.750,00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DCB8E7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153.750,20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25D52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61,81</w:t>
            </w:r>
          </w:p>
        </w:tc>
      </w:tr>
      <w:tr w:rsidR="0061254C" w:rsidRPr="00502A86" w14:paraId="7E3BB930" w14:textId="77777777" w:rsidTr="0061254C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3D7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EEA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Organiziranje i provođenje zaštite i spašavanja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5B6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248.750,00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27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153.750,20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5E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61,81</w:t>
            </w:r>
          </w:p>
        </w:tc>
      </w:tr>
      <w:tr w:rsidR="0061254C" w:rsidRPr="00502A86" w14:paraId="387C114B" w14:textId="77777777" w:rsidTr="0061254C">
        <w:trPr>
          <w:trHeight w:val="4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43C55B5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9B0D08E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JAVNA VATROGASNA POSTROJBA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F3D9C3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1.169.476,00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99EF8D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1.154.402,34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2BE457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98,71</w:t>
            </w:r>
          </w:p>
        </w:tc>
      </w:tr>
      <w:tr w:rsidR="0061254C" w:rsidRPr="00502A86" w14:paraId="092F1170" w14:textId="77777777" w:rsidTr="0061254C">
        <w:trPr>
          <w:trHeight w:val="52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AB0380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2562067D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PRAVNE, KADROVSKE POSLOVE I SAMOUPRAVU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9FA7C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10.009.847,42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3F34F6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7.756.630,11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8394C4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77,49</w:t>
            </w:r>
          </w:p>
        </w:tc>
      </w:tr>
      <w:tr w:rsidR="0061254C" w:rsidRPr="00502A86" w14:paraId="4147428B" w14:textId="77777777" w:rsidTr="0061254C">
        <w:trPr>
          <w:trHeight w:val="2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DBCB58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B8CCC9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REDOVNA DJELATNOST GRADA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391A0E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2.396.610,00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4D5EAD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2.258.994,53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D9E69A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94,26</w:t>
            </w:r>
          </w:p>
        </w:tc>
      </w:tr>
      <w:tr w:rsidR="0061254C" w:rsidRPr="00502A86" w14:paraId="4C6222B1" w14:textId="77777777" w:rsidTr="0061254C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AE7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725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Javna uprava i administracija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16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308.500,00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5E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258.430,03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35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83,77</w:t>
            </w:r>
          </w:p>
        </w:tc>
      </w:tr>
      <w:tr w:rsidR="0061254C" w:rsidRPr="00502A86" w14:paraId="4D800FB8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91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8A9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Mjesna samouprava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CA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605.110,00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B7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497.589,01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AE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82,23</w:t>
            </w:r>
          </w:p>
        </w:tc>
      </w:tr>
      <w:tr w:rsidR="0061254C" w:rsidRPr="00502A86" w14:paraId="4F1FF444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37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835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Zaštita prava nacionalnih manjina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41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0F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46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100,00</w:t>
            </w:r>
          </w:p>
        </w:tc>
      </w:tr>
      <w:tr w:rsidR="0061254C" w:rsidRPr="00502A86" w14:paraId="4D37ADEE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72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6D4C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Redovna djelatnost upravnih odjela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C86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1.479.600,00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3A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1.499.575,49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A9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101,35</w:t>
            </w:r>
          </w:p>
        </w:tc>
      </w:tr>
      <w:tr w:rsidR="0061254C" w:rsidRPr="00502A86" w14:paraId="05E5FB13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C186C95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00A8A4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VRTIĆI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67092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1.678.000,00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ED7DF3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289.763,60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9AF64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17,27</w:t>
            </w:r>
          </w:p>
        </w:tc>
      </w:tr>
      <w:tr w:rsidR="0061254C" w:rsidRPr="00502A86" w14:paraId="0954F60D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CB1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EEC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Predškolski odgoj i obrazovanje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261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1.678.000,00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72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289.763,60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B4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17,27</w:t>
            </w:r>
          </w:p>
        </w:tc>
      </w:tr>
      <w:tr w:rsidR="0061254C" w:rsidRPr="00502A86" w14:paraId="184925CC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B70155C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5F02C9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ŠKOLE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9EB38E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259.500,00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F1E70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272.505,52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E38E8D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105,01</w:t>
            </w:r>
          </w:p>
        </w:tc>
      </w:tr>
      <w:tr w:rsidR="0061254C" w:rsidRPr="00502A86" w14:paraId="5EC74848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4A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D1DB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Izvannastavni programi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6A1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259.500,00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2A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272.505,52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28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105,01</w:t>
            </w:r>
          </w:p>
        </w:tc>
      </w:tr>
      <w:tr w:rsidR="0061254C" w:rsidRPr="00502A86" w14:paraId="440F3691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E2CDA1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9B72EF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KULTURA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392BE8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288.300,00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FA455B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246.691,69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E789C4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85,57</w:t>
            </w:r>
          </w:p>
        </w:tc>
      </w:tr>
      <w:tr w:rsidR="0061254C" w:rsidRPr="00502A86" w14:paraId="0171C403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10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01C3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Promicanje kulture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49F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226.300,00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8E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186.591,69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37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82,45</w:t>
            </w:r>
          </w:p>
        </w:tc>
      </w:tr>
      <w:tr w:rsidR="0061254C" w:rsidRPr="00502A86" w14:paraId="74BCBCB5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32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AB2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civilnog društva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E0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62.000,00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28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60.100,00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A1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96,94</w:t>
            </w:r>
          </w:p>
        </w:tc>
      </w:tr>
      <w:tr w:rsidR="0061254C" w:rsidRPr="00502A86" w14:paraId="43E1D0E8" w14:textId="77777777" w:rsidTr="0061254C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7A04FDD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C24782D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SPORT I TEHNIČKA KULTURA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E23143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729.250,00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2CC435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471.415,53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140895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64,64</w:t>
            </w:r>
          </w:p>
        </w:tc>
      </w:tr>
      <w:tr w:rsidR="0061254C" w:rsidRPr="00502A86" w14:paraId="20B86ECA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94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555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sporta i rekreacije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35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720.650,00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D0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471.415,53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00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65,42</w:t>
            </w:r>
          </w:p>
        </w:tc>
      </w:tr>
      <w:tr w:rsidR="0061254C" w:rsidRPr="00502A86" w14:paraId="2FCFF536" w14:textId="77777777" w:rsidTr="0061254C">
        <w:trPr>
          <w:trHeight w:val="2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F3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9002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9EF2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Programska aktivnost tehničke kulture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50F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6E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092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1254C" w:rsidRPr="00502A86" w14:paraId="31EBC3BC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FEDC8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675E0A11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ZDRAVSTVO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B519C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242.600,00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7AA947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230.580,00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60ED41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95,05</w:t>
            </w:r>
          </w:p>
        </w:tc>
      </w:tr>
      <w:tr w:rsidR="0061254C" w:rsidRPr="00502A86" w14:paraId="66542E35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87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2168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Zdravstvo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F2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242.600,00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8B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230.580,00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46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95,05</w:t>
            </w:r>
          </w:p>
        </w:tc>
      </w:tr>
      <w:tr w:rsidR="0061254C" w:rsidRPr="00502A86" w14:paraId="409F00BD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67D8716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58B43D0B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SOCIJALNA SKRB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596B7F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678.070,00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21C914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492.026,72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CFEA8D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72,56</w:t>
            </w:r>
          </w:p>
        </w:tc>
      </w:tr>
      <w:tr w:rsidR="0061254C" w:rsidRPr="00502A86" w14:paraId="000F2D35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FF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363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Socijalna skrb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45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678.070,00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36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492.026,72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62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72,56</w:t>
            </w:r>
          </w:p>
        </w:tc>
      </w:tr>
      <w:tr w:rsidR="0061254C" w:rsidRPr="00502A86" w14:paraId="0533E35A" w14:textId="77777777" w:rsidTr="0061254C">
        <w:trPr>
          <w:trHeight w:val="52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145E7D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1DC665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PUČKO OTVORENO UČILIŠTE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F50194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522.236,00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EE5F58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486.976,61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70851B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93,25</w:t>
            </w:r>
          </w:p>
        </w:tc>
      </w:tr>
      <w:tr w:rsidR="0061254C" w:rsidRPr="00502A86" w14:paraId="60214E42" w14:textId="77777777" w:rsidTr="0061254C">
        <w:trPr>
          <w:trHeight w:val="4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2A5AF90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94D062D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DJEČJI VRTIĆ CVRČAK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AF29E2D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2.139.581,42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8AAF62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2.120.266,55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B2B6F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99,10</w:t>
            </w:r>
          </w:p>
        </w:tc>
      </w:tr>
      <w:tr w:rsidR="0061254C" w:rsidRPr="00502A86" w14:paraId="27E9143F" w14:textId="77777777" w:rsidTr="0061254C">
        <w:trPr>
          <w:trHeight w:val="4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8C42CD7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8F91F68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GRADSKA KNJIŽNICA I ČITAONICA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836907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281.200,00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0508A6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258.902,08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CDA9092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92,07</w:t>
            </w:r>
          </w:p>
        </w:tc>
      </w:tr>
      <w:tr w:rsidR="0061254C" w:rsidRPr="00502A86" w14:paraId="7672BB86" w14:textId="77777777" w:rsidTr="0061254C">
        <w:trPr>
          <w:trHeight w:val="4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3BA7B3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416E8D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LOŠINJSKI MUZEJ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DF0635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794.500,00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A1FE08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628.507,28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3F4EE9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79,11</w:t>
            </w:r>
          </w:p>
        </w:tc>
      </w:tr>
      <w:tr w:rsidR="0061254C" w:rsidRPr="00502A86" w14:paraId="380AE31D" w14:textId="77777777" w:rsidTr="0061254C">
        <w:trPr>
          <w:trHeight w:val="5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2A90F041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GLAVA 10004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55DA8BC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PRORAČUN, FINANCIJE, JAVNU NABAVU I EU PROJEKTE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51EF3D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1.241.051,00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F7D33C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1.177.542,15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1384DB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94,88</w:t>
            </w:r>
          </w:p>
        </w:tc>
      </w:tr>
      <w:tr w:rsidR="0061254C" w:rsidRPr="00502A86" w14:paraId="3510A8E6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4B7A3C2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6412033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FINANCIJE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13637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811.500,00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CDB0B4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815.218,68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4C1D6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100,46</w:t>
            </w:r>
          </w:p>
        </w:tc>
      </w:tr>
      <w:tr w:rsidR="0061254C" w:rsidRPr="00502A86" w14:paraId="74D8DB6D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70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090C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Financijski rashodi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6F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811.500,00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0E6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815.218,68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FC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100,46</w:t>
            </w:r>
          </w:p>
        </w:tc>
      </w:tr>
      <w:tr w:rsidR="0061254C" w:rsidRPr="00502A86" w14:paraId="381DDB38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E66ED4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DA92F8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PROJEKTI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E91487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141.400,00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696428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97.567,82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82A5C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69,00</w:t>
            </w:r>
          </w:p>
        </w:tc>
      </w:tr>
      <w:tr w:rsidR="0061254C" w:rsidRPr="00502A86" w14:paraId="7EABC108" w14:textId="77777777" w:rsidTr="0061254C">
        <w:trPr>
          <w:trHeight w:val="2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C1B7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898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Priprema i provedba EU projekata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09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141.400,00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65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97.567,82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D8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69,00</w:t>
            </w:r>
          </w:p>
        </w:tc>
      </w:tr>
      <w:tr w:rsidR="0061254C" w:rsidRPr="00502A86" w14:paraId="09C9D299" w14:textId="77777777" w:rsidTr="0061254C">
        <w:trPr>
          <w:trHeight w:val="5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E194193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49F56D02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GOSPODARSTVO, TURIZAM I POLJOPRIVREDA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763BFF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288.151,00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8C74EB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264.755,65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123142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91,88</w:t>
            </w:r>
          </w:p>
        </w:tc>
      </w:tr>
      <w:tr w:rsidR="0061254C" w:rsidRPr="00502A86" w14:paraId="3E00752A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FAA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EC8F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Poticanje razvoja turizma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EE95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164.651,00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B2A8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135.268,76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96B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82,15</w:t>
            </w:r>
          </w:p>
        </w:tc>
      </w:tr>
      <w:tr w:rsidR="0061254C" w:rsidRPr="00502A86" w14:paraId="7BEF13C4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73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D87E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Jačanje gospodarstva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B43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86.500,00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A9B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96.461,77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DA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111,52</w:t>
            </w:r>
          </w:p>
        </w:tc>
      </w:tr>
      <w:tr w:rsidR="0061254C" w:rsidRPr="00502A86" w14:paraId="7356B86F" w14:textId="77777777" w:rsidTr="0061254C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1F4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18E9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Potpora poljoprivredi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01E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81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18.540,39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659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74,16</w:t>
            </w:r>
          </w:p>
        </w:tc>
      </w:tr>
      <w:tr w:rsidR="0061254C" w:rsidRPr="00502A86" w14:paraId="4E657712" w14:textId="77777777" w:rsidTr="0061254C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DF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7484" w14:textId="77777777" w:rsidR="00502A86" w:rsidRPr="00502A86" w:rsidRDefault="00502A86" w:rsidP="00502A8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prometnih linija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E1C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E011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14.484,73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220" w14:textId="77777777" w:rsidR="00502A86" w:rsidRPr="00502A86" w:rsidRDefault="00502A86" w:rsidP="00502A8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502A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120,71</w:t>
            </w:r>
          </w:p>
        </w:tc>
      </w:tr>
    </w:tbl>
    <w:p w14:paraId="4A627540" w14:textId="77777777" w:rsidR="002B79A5" w:rsidRDefault="002B79A5" w:rsidP="002B79A5">
      <w:pPr>
        <w:rPr>
          <w:b/>
          <w:lang w:eastAsia="hr-HR"/>
        </w:rPr>
      </w:pPr>
    </w:p>
    <w:p w14:paraId="00994CA5" w14:textId="77777777" w:rsidR="002B79A5" w:rsidRDefault="002B79A5" w:rsidP="00A03FCC">
      <w:pPr>
        <w:tabs>
          <w:tab w:val="left" w:pos="720"/>
        </w:tabs>
        <w:rPr>
          <w:rFonts w:ascii="Arial" w:eastAsia="Times New Roman" w:hAnsi="Arial" w:cs="Arial"/>
          <w:b/>
          <w:bCs/>
          <w:color w:val="FF0000"/>
          <w:sz w:val="28"/>
          <w:szCs w:val="28"/>
          <w:lang w:eastAsia="ar-SA" w:bidi="ar-SA"/>
        </w:rPr>
      </w:pPr>
    </w:p>
    <w:p w14:paraId="7761681B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Razdjel 100 – JEDINSTVENI UPRAVNI ODJEL</w:t>
      </w:r>
    </w:p>
    <w:p w14:paraId="7761681C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1D" w14:textId="7C6DC32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202</w:t>
      </w:r>
      <w:r w:rsidR="002E68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ukupni rashodi </w:t>
      </w:r>
      <w:r w:rsidR="00704101">
        <w:rPr>
          <w:rFonts w:ascii="Arial" w:hAnsi="Arial" w:cs="Arial"/>
          <w:sz w:val="22"/>
          <w:szCs w:val="22"/>
        </w:rPr>
        <w:t xml:space="preserve">i izdaci </w:t>
      </w:r>
      <w:r>
        <w:rPr>
          <w:rFonts w:ascii="Arial" w:hAnsi="Arial" w:cs="Arial"/>
          <w:sz w:val="22"/>
          <w:szCs w:val="22"/>
        </w:rPr>
        <w:t xml:space="preserve">Grada Malog Lošinja u visini </w:t>
      </w:r>
      <w:r w:rsidR="003460E5">
        <w:rPr>
          <w:rFonts w:ascii="Arial" w:hAnsi="Arial" w:cs="Arial"/>
          <w:sz w:val="22"/>
          <w:szCs w:val="22"/>
        </w:rPr>
        <w:t>17.070.809,19</w:t>
      </w:r>
      <w:r w:rsidR="0028562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realizirani su unutar Jedinstvenog upravnog odjela.</w:t>
      </w:r>
    </w:p>
    <w:p w14:paraId="7761681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1F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Unutar jedinstvenog upravnog odjela ustrojeno je četiri odsjeka  koji se u proračunu vode na razini glava:  </w:t>
      </w:r>
    </w:p>
    <w:p w14:paraId="7761682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1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>Glava 10001 – URED GRADONAČELNIKA</w:t>
      </w:r>
    </w:p>
    <w:p w14:paraId="77616822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2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A01- REDOVNA DJELATNOST GRADA</w:t>
      </w:r>
      <w:r>
        <w:rPr>
          <w:rFonts w:ascii="Arial" w:hAnsi="Arial" w:cs="Arial"/>
          <w:color w:val="000000"/>
          <w:sz w:val="22"/>
          <w:szCs w:val="22"/>
        </w:rPr>
        <w:t xml:space="preserve"> obuhvaća djelatnost izvršnog i zakonodavnog tijela,  pružanje podrške radu izvršnog tijela, potpore političkim strankama, te protokolarne, savjetodavne poslove kao i organiziranje manifestacija i programa proslava te obilježavanje značajnih datuma.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825" w14:textId="27E44E3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</w:t>
      </w:r>
      <w:r w:rsidR="00EF4BD3">
        <w:rPr>
          <w:rFonts w:ascii="Arial" w:hAnsi="Arial" w:cs="Arial"/>
          <w:sz w:val="22"/>
          <w:szCs w:val="22"/>
        </w:rPr>
        <w:t>2</w:t>
      </w:r>
      <w:r w:rsidR="00FA4190">
        <w:rPr>
          <w:rFonts w:ascii="Arial" w:hAnsi="Arial" w:cs="Arial"/>
          <w:sz w:val="22"/>
          <w:szCs w:val="22"/>
        </w:rPr>
        <w:t>52</w:t>
      </w:r>
      <w:r w:rsidR="00EF4BD3">
        <w:rPr>
          <w:rFonts w:ascii="Arial" w:hAnsi="Arial" w:cs="Arial"/>
          <w:sz w:val="22"/>
          <w:szCs w:val="22"/>
        </w:rPr>
        <w:t>.</w:t>
      </w:r>
      <w:r w:rsidR="00FA4190">
        <w:rPr>
          <w:rFonts w:ascii="Arial" w:hAnsi="Arial" w:cs="Arial"/>
          <w:sz w:val="22"/>
          <w:szCs w:val="22"/>
        </w:rPr>
        <w:t>2</w:t>
      </w:r>
      <w:r w:rsidR="00EF4BD3">
        <w:rPr>
          <w:rFonts w:ascii="Arial" w:hAnsi="Arial" w:cs="Arial"/>
          <w:sz w:val="22"/>
          <w:szCs w:val="22"/>
        </w:rPr>
        <w:t>00</w:t>
      </w:r>
      <w:r w:rsidR="00CA744E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ostvareno je </w:t>
      </w:r>
      <w:r w:rsidR="00136EEF">
        <w:rPr>
          <w:rFonts w:ascii="Arial" w:hAnsi="Arial" w:cs="Arial"/>
          <w:sz w:val="22"/>
          <w:szCs w:val="22"/>
        </w:rPr>
        <w:t>242.269,01</w:t>
      </w:r>
      <w:r w:rsidR="00F00EB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A4190">
        <w:rPr>
          <w:rFonts w:ascii="Arial" w:hAnsi="Arial" w:cs="Arial"/>
          <w:sz w:val="22"/>
          <w:szCs w:val="22"/>
        </w:rPr>
        <w:t>96</w:t>
      </w:r>
      <w:r>
        <w:rPr>
          <w:rFonts w:ascii="Arial" w:hAnsi="Arial" w:cs="Arial"/>
          <w:sz w:val="22"/>
          <w:szCs w:val="22"/>
        </w:rPr>
        <w:t xml:space="preserve">% plana. </w:t>
      </w:r>
    </w:p>
    <w:p w14:paraId="77616826" w14:textId="77777777" w:rsidR="008A53CE" w:rsidRDefault="008A53C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27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Javna uprava i administracija</w:t>
      </w:r>
    </w:p>
    <w:p w14:paraId="77616828" w14:textId="1D74777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osiguranje kadrovskih i materijalnih uvjeta za izvedbu protokolarnih  događanja, priredbi i manifestacija, cjelovito obavještavanje javnosti o ostvarivanju postavljenih prioriteta i funkcioniranje političkih stranaka. Program je izvršen u visini </w:t>
      </w:r>
      <w:r w:rsidR="00485B4E">
        <w:rPr>
          <w:rFonts w:ascii="Arial" w:hAnsi="Arial" w:cs="Arial"/>
          <w:sz w:val="22"/>
          <w:szCs w:val="22"/>
        </w:rPr>
        <w:t>242.269,01</w:t>
      </w:r>
      <w:r w:rsidR="00003C8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A4190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 xml:space="preserve"> % plana.</w:t>
      </w:r>
    </w:p>
    <w:p w14:paraId="7761682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A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 1005 – Intervencijski programi i zalihe</w:t>
      </w:r>
    </w:p>
    <w:p w14:paraId="7761682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C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Osiguranje sredstava za rješavanje hitnih slučajeva, elementarnih nepogoda i drugih neplaniranih potreba. U izvještajnom razdoblju nije bilo troškova po ovom programu.</w:t>
      </w:r>
    </w:p>
    <w:p w14:paraId="54A3683E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6D390A72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3BBD8F39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2AF37E5A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58016F9A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4584B02D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493BCE20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67BCF9A7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55EF870B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20B911E3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7761682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E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lastRenderedPageBreak/>
        <w:t>Glava 10002 – ODSJEK ZA URBANIZAM, KOMUNALNO GOSPODARSTVO I GOSPODARENJE GRADSKOM IMOVINOM</w:t>
      </w:r>
    </w:p>
    <w:p w14:paraId="7761682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0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A02- URBANIZAM</w:t>
      </w:r>
    </w:p>
    <w:p w14:paraId="77616831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>Ostvaruje se kroz provođenje programa prostorno uređenje.</w:t>
      </w:r>
    </w:p>
    <w:p w14:paraId="77616832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16833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2001 –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Prostorno uređenje</w:t>
      </w:r>
    </w:p>
    <w:p w14:paraId="7761683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Provođenje politike prostornog uređenja radi ujednačavanja uvjeta življenja na cijelom području Grada. Program obuhvaća izradu općih i pojedinačnih akata iz djelatnosti prostornog planiranja.</w:t>
      </w:r>
    </w:p>
    <w:p w14:paraId="7761683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6" w14:textId="256E25C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DE60EF">
        <w:rPr>
          <w:rFonts w:ascii="Arial" w:hAnsi="Arial" w:cs="Arial"/>
          <w:sz w:val="22"/>
          <w:szCs w:val="22"/>
        </w:rPr>
        <w:t>134.500</w:t>
      </w:r>
      <w:r w:rsidR="008625F2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>, u 202</w:t>
      </w:r>
      <w:r w:rsidR="00AB04C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AB04CB">
        <w:rPr>
          <w:rFonts w:ascii="Arial" w:hAnsi="Arial" w:cs="Arial"/>
          <w:sz w:val="22"/>
          <w:szCs w:val="22"/>
        </w:rPr>
        <w:t>83.522,16</w:t>
      </w:r>
      <w:r w:rsidR="00345F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AB04CB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% plana za: </w:t>
      </w:r>
      <w:r w:rsidR="00341878">
        <w:rPr>
          <w:rFonts w:ascii="Arial" w:hAnsi="Arial" w:cs="Arial"/>
          <w:sz w:val="22"/>
          <w:szCs w:val="22"/>
        </w:rPr>
        <w:t>izradu dokumentacije prostornog uređenja (</w:t>
      </w:r>
      <w:r w:rsidR="002017D8">
        <w:rPr>
          <w:rFonts w:ascii="Arial" w:hAnsi="Arial" w:cs="Arial"/>
          <w:sz w:val="22"/>
          <w:szCs w:val="22"/>
        </w:rPr>
        <w:t>8.125,00</w:t>
      </w:r>
      <w:r w:rsidR="00341878">
        <w:rPr>
          <w:rFonts w:ascii="Arial" w:hAnsi="Arial" w:cs="Arial"/>
          <w:sz w:val="22"/>
          <w:szCs w:val="22"/>
        </w:rPr>
        <w:t xml:space="preserve"> e</w:t>
      </w:r>
      <w:r w:rsidR="00F3611E">
        <w:rPr>
          <w:rFonts w:ascii="Arial" w:hAnsi="Arial" w:cs="Arial"/>
          <w:sz w:val="22"/>
          <w:szCs w:val="22"/>
        </w:rPr>
        <w:t>ura)</w:t>
      </w:r>
      <w:r w:rsidR="003418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izradu baze podataka-Atlas 14- </w:t>
      </w:r>
      <w:r w:rsidR="002017D8">
        <w:rPr>
          <w:rFonts w:ascii="Arial" w:hAnsi="Arial" w:cs="Arial"/>
          <w:sz w:val="22"/>
          <w:szCs w:val="22"/>
        </w:rPr>
        <w:t>19.712,50</w:t>
      </w:r>
      <w:r w:rsidR="00003F2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za evidentiranje nerazvrstanih cesta i komunalne infrastrukture </w:t>
      </w:r>
      <w:r w:rsidR="00B8266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406F9">
        <w:rPr>
          <w:rFonts w:ascii="Arial" w:hAnsi="Arial" w:cs="Arial"/>
          <w:sz w:val="22"/>
          <w:szCs w:val="22"/>
        </w:rPr>
        <w:t>26.346,54</w:t>
      </w:r>
      <w:r w:rsidR="00B8266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te za geodetske izmjere gradskog zemljišta </w:t>
      </w:r>
      <w:r w:rsidR="00F406F9">
        <w:rPr>
          <w:rFonts w:ascii="Arial" w:hAnsi="Arial" w:cs="Arial"/>
          <w:sz w:val="22"/>
          <w:szCs w:val="22"/>
        </w:rPr>
        <w:t>28.701,05</w:t>
      </w:r>
      <w:r w:rsidR="00B8266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3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A03- KOMUNALNO GOSPODARSTVO</w:t>
      </w:r>
    </w:p>
    <w:p w14:paraId="77616839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Ostvaruje se kroz provođenje sljedećih programa:</w:t>
      </w:r>
    </w:p>
    <w:p w14:paraId="7761683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F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3002 – Izgradnja i uređenje komunalne infrastrukture-ceste i parkirališta</w:t>
      </w:r>
    </w:p>
    <w:p w14:paraId="77616840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4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izgradnja i uređenje komunalne infrastrukture za djelatnost – ceste i parkirališta</w:t>
      </w:r>
    </w:p>
    <w:p w14:paraId="7761684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4D" w14:textId="267CFAA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</w:t>
      </w:r>
      <w:r w:rsidR="00C71037">
        <w:rPr>
          <w:rFonts w:ascii="Arial" w:hAnsi="Arial" w:cs="Arial"/>
          <w:sz w:val="22"/>
          <w:szCs w:val="22"/>
        </w:rPr>
        <w:t>1.585.300,00</w:t>
      </w:r>
      <w:r w:rsidR="00ED1E5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C7103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C71037">
        <w:rPr>
          <w:rFonts w:ascii="Arial" w:hAnsi="Arial" w:cs="Arial"/>
          <w:sz w:val="22"/>
          <w:szCs w:val="22"/>
        </w:rPr>
        <w:t>1.125.998,06</w:t>
      </w:r>
      <w:r w:rsidR="00ED1E5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C71037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% plana</w:t>
      </w:r>
      <w:r w:rsidR="00223019">
        <w:rPr>
          <w:rFonts w:ascii="Arial" w:hAnsi="Arial" w:cs="Arial"/>
          <w:sz w:val="22"/>
          <w:szCs w:val="22"/>
        </w:rPr>
        <w:t>, što se najvećim dijelom</w:t>
      </w:r>
      <w:r w:rsidR="00CB7CE9">
        <w:rPr>
          <w:rFonts w:ascii="Arial" w:hAnsi="Arial" w:cs="Arial"/>
          <w:sz w:val="22"/>
          <w:szCs w:val="22"/>
        </w:rPr>
        <w:t xml:space="preserve"> odnosi na provedbu </w:t>
      </w:r>
      <w:r w:rsidR="00223019">
        <w:rPr>
          <w:rFonts w:ascii="Arial" w:hAnsi="Arial" w:cs="Arial"/>
          <w:sz w:val="22"/>
          <w:szCs w:val="22"/>
        </w:rPr>
        <w:t xml:space="preserve">projekta </w:t>
      </w:r>
      <w:r>
        <w:rPr>
          <w:rFonts w:ascii="Arial" w:hAnsi="Arial" w:cs="Arial"/>
          <w:sz w:val="22"/>
          <w:szCs w:val="22"/>
        </w:rPr>
        <w:t xml:space="preserve">cesta </w:t>
      </w:r>
      <w:r w:rsidR="00F636DE">
        <w:rPr>
          <w:rFonts w:ascii="Arial" w:hAnsi="Arial" w:cs="Arial"/>
          <w:sz w:val="22"/>
          <w:szCs w:val="22"/>
        </w:rPr>
        <w:t>Ćunski-Kovčanje</w:t>
      </w:r>
      <w:r w:rsidR="00BA7DA7">
        <w:rPr>
          <w:rFonts w:ascii="Arial" w:hAnsi="Arial" w:cs="Arial"/>
          <w:sz w:val="22"/>
          <w:szCs w:val="22"/>
        </w:rPr>
        <w:t xml:space="preserve"> </w:t>
      </w:r>
      <w:r w:rsidR="00E40CCF">
        <w:rPr>
          <w:rFonts w:ascii="Arial" w:hAnsi="Arial" w:cs="Arial"/>
          <w:sz w:val="22"/>
          <w:szCs w:val="22"/>
        </w:rPr>
        <w:t>1.067.922,82</w:t>
      </w:r>
      <w:r w:rsidR="00BA7DA7">
        <w:rPr>
          <w:rFonts w:ascii="Arial" w:hAnsi="Arial" w:cs="Arial"/>
          <w:sz w:val="22"/>
          <w:szCs w:val="22"/>
        </w:rPr>
        <w:t xml:space="preserve"> eura</w:t>
      </w:r>
      <w:r w:rsidR="002230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14:paraId="7761684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4F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3003 – Izgradnja i uređenje komunalne infrastrukture-javna rasvjeta</w:t>
      </w:r>
    </w:p>
    <w:p w14:paraId="77616850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5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52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djelatnost – javna rasvjeta.</w:t>
      </w:r>
    </w:p>
    <w:p w14:paraId="7761685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65A61EF5" w14:textId="1D7A42D7" w:rsidR="000D7358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E764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E7644D">
        <w:rPr>
          <w:rFonts w:ascii="Arial" w:hAnsi="Arial" w:cs="Arial"/>
          <w:sz w:val="22"/>
          <w:szCs w:val="22"/>
        </w:rPr>
        <w:t>34.604,65</w:t>
      </w:r>
      <w:r w:rsidR="008C434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E7644D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% plana od ukupno planiranih </w:t>
      </w:r>
      <w:r w:rsidR="005011FA">
        <w:rPr>
          <w:rFonts w:ascii="Arial" w:hAnsi="Arial" w:cs="Arial"/>
          <w:sz w:val="22"/>
          <w:szCs w:val="22"/>
        </w:rPr>
        <w:t>91.400,00</w:t>
      </w:r>
      <w:r w:rsidR="000D735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rashodi se odnose na </w:t>
      </w:r>
      <w:r w:rsidR="000D7358">
        <w:rPr>
          <w:rFonts w:ascii="Arial" w:hAnsi="Arial" w:cs="Arial"/>
          <w:sz w:val="22"/>
          <w:szCs w:val="22"/>
        </w:rPr>
        <w:t xml:space="preserve">sljedeće </w:t>
      </w:r>
      <w:r>
        <w:rPr>
          <w:rFonts w:ascii="Arial" w:hAnsi="Arial" w:cs="Arial"/>
          <w:sz w:val="22"/>
          <w:szCs w:val="22"/>
        </w:rPr>
        <w:t>projekte</w:t>
      </w:r>
      <w:r w:rsidR="000D7358">
        <w:rPr>
          <w:rFonts w:ascii="Arial" w:hAnsi="Arial" w:cs="Arial"/>
          <w:sz w:val="22"/>
          <w:szCs w:val="22"/>
        </w:rPr>
        <w:t>:</w:t>
      </w:r>
    </w:p>
    <w:p w14:paraId="252A2420" w14:textId="2934CF41" w:rsidR="006311EA" w:rsidRDefault="005011FA" w:rsidP="007708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96CA6">
        <w:rPr>
          <w:rFonts w:ascii="Arial" w:hAnsi="Arial" w:cs="Arial"/>
          <w:sz w:val="22"/>
          <w:szCs w:val="22"/>
        </w:rPr>
        <w:t>ekonstrukcija javne rasvjete</w:t>
      </w:r>
      <w:r>
        <w:rPr>
          <w:rFonts w:ascii="Arial" w:hAnsi="Arial" w:cs="Arial"/>
          <w:sz w:val="22"/>
          <w:szCs w:val="22"/>
        </w:rPr>
        <w:t>,</w:t>
      </w:r>
      <w:r w:rsidR="00562140">
        <w:rPr>
          <w:rFonts w:ascii="Arial" w:hAnsi="Arial" w:cs="Arial"/>
          <w:sz w:val="22"/>
          <w:szCs w:val="22"/>
        </w:rPr>
        <w:t xml:space="preserve"> </w:t>
      </w:r>
      <w:r w:rsidR="00196CA6">
        <w:rPr>
          <w:rFonts w:ascii="Arial" w:hAnsi="Arial" w:cs="Arial"/>
          <w:sz w:val="22"/>
          <w:szCs w:val="22"/>
        </w:rPr>
        <w:t xml:space="preserve">javna rasvjeta </w:t>
      </w:r>
      <w:r w:rsidR="00663450">
        <w:rPr>
          <w:rFonts w:ascii="Arial" w:hAnsi="Arial" w:cs="Arial"/>
          <w:sz w:val="22"/>
          <w:szCs w:val="22"/>
        </w:rPr>
        <w:t xml:space="preserve">u naselju </w:t>
      </w:r>
      <w:r w:rsidR="00196CA6">
        <w:rPr>
          <w:rFonts w:ascii="Arial" w:hAnsi="Arial" w:cs="Arial"/>
          <w:sz w:val="22"/>
          <w:szCs w:val="22"/>
        </w:rPr>
        <w:t>Osor</w:t>
      </w:r>
      <w:r w:rsidR="00663450">
        <w:rPr>
          <w:rFonts w:ascii="Arial" w:hAnsi="Arial" w:cs="Arial"/>
          <w:sz w:val="22"/>
          <w:szCs w:val="22"/>
        </w:rPr>
        <w:t>,</w:t>
      </w:r>
      <w:r w:rsidR="00562140">
        <w:rPr>
          <w:rFonts w:ascii="Arial" w:hAnsi="Arial" w:cs="Arial"/>
          <w:sz w:val="22"/>
          <w:szCs w:val="22"/>
        </w:rPr>
        <w:t xml:space="preserve"> </w:t>
      </w:r>
      <w:r w:rsidR="00A03467">
        <w:rPr>
          <w:rFonts w:ascii="Arial" w:hAnsi="Arial" w:cs="Arial"/>
          <w:sz w:val="22"/>
          <w:szCs w:val="22"/>
        </w:rPr>
        <w:t xml:space="preserve">javna rasvjeta Nerezine </w:t>
      </w:r>
      <w:r w:rsidR="00E63562">
        <w:rPr>
          <w:rFonts w:ascii="Arial" w:hAnsi="Arial" w:cs="Arial"/>
          <w:sz w:val="22"/>
          <w:szCs w:val="22"/>
        </w:rPr>
        <w:t>i</w:t>
      </w:r>
      <w:r w:rsidR="00A03467">
        <w:rPr>
          <w:rFonts w:ascii="Arial" w:hAnsi="Arial" w:cs="Arial"/>
          <w:sz w:val="22"/>
          <w:szCs w:val="22"/>
        </w:rPr>
        <w:t xml:space="preserve"> </w:t>
      </w:r>
      <w:r w:rsidR="006311EA">
        <w:rPr>
          <w:rFonts w:ascii="Arial" w:hAnsi="Arial" w:cs="Arial"/>
          <w:sz w:val="22"/>
          <w:szCs w:val="22"/>
        </w:rPr>
        <w:t xml:space="preserve"> javna rasvjeta Artatore.</w:t>
      </w:r>
    </w:p>
    <w:p w14:paraId="7761685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5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57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3004 – Izgradnja i uređenje komunalne infrastrukture-javne površine</w:t>
      </w:r>
    </w:p>
    <w:p w14:paraId="77616858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59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5A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djelatnost – javne površine</w:t>
      </w:r>
    </w:p>
    <w:p w14:paraId="7761685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5C" w14:textId="14C12BD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F256B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4E60CC">
        <w:rPr>
          <w:rFonts w:ascii="Arial" w:hAnsi="Arial" w:cs="Arial"/>
          <w:sz w:val="22"/>
          <w:szCs w:val="22"/>
        </w:rPr>
        <w:t>560.018,37</w:t>
      </w:r>
      <w:r w:rsidR="0015773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8</w:t>
      </w:r>
      <w:r w:rsidR="00C8526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godišnjeg plana od ukupno planiranih </w:t>
      </w:r>
      <w:r w:rsidR="00C8526C">
        <w:rPr>
          <w:rFonts w:ascii="Arial" w:hAnsi="Arial" w:cs="Arial"/>
          <w:sz w:val="22"/>
          <w:szCs w:val="22"/>
        </w:rPr>
        <w:t>633</w:t>
      </w:r>
      <w:r w:rsidR="00BE0B26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, a rashodi se odnose na projekte:</w:t>
      </w:r>
    </w:p>
    <w:p w14:paraId="3D9DC08D" w14:textId="0AC34DC6" w:rsidR="008537DC" w:rsidRDefault="008537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-Parterno uređenje Suska u uvali Spiaža-faza II</w:t>
      </w:r>
    </w:p>
    <w:p w14:paraId="7761685D" w14:textId="018B6C7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63877">
        <w:rPr>
          <w:rFonts w:ascii="Arial" w:hAnsi="Arial" w:cs="Arial"/>
          <w:sz w:val="22"/>
          <w:szCs w:val="22"/>
        </w:rPr>
        <w:t>Biciklističke staze i šetnice</w:t>
      </w:r>
      <w:r>
        <w:rPr>
          <w:rFonts w:ascii="Arial" w:hAnsi="Arial" w:cs="Arial"/>
          <w:sz w:val="22"/>
          <w:szCs w:val="22"/>
        </w:rPr>
        <w:t>,</w:t>
      </w:r>
    </w:p>
    <w:p w14:paraId="7761685E" w14:textId="7B741A6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E3A11">
        <w:rPr>
          <w:rFonts w:ascii="Arial" w:hAnsi="Arial" w:cs="Arial"/>
          <w:sz w:val="22"/>
          <w:szCs w:val="22"/>
        </w:rPr>
        <w:t>šetnica Susak-uvala Bok</w:t>
      </w:r>
      <w:r w:rsidR="00835FE2">
        <w:rPr>
          <w:rFonts w:ascii="Arial" w:hAnsi="Arial" w:cs="Arial"/>
          <w:sz w:val="22"/>
          <w:szCs w:val="22"/>
        </w:rPr>
        <w:t>.</w:t>
      </w:r>
    </w:p>
    <w:p w14:paraId="79131421" w14:textId="5885779A" w:rsidR="003846C7" w:rsidRDefault="003846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-park za pse u Velom Lošinju.</w:t>
      </w:r>
    </w:p>
    <w:p w14:paraId="1E1723B0" w14:textId="77777777" w:rsidR="003846C7" w:rsidRDefault="003846C7">
      <w:pPr>
        <w:jc w:val="both"/>
        <w:rPr>
          <w:rFonts w:ascii="Arial" w:hAnsi="Arial" w:cs="Arial"/>
          <w:sz w:val="22"/>
          <w:szCs w:val="22"/>
        </w:rPr>
      </w:pPr>
    </w:p>
    <w:p w14:paraId="17D16E4B" w14:textId="77777777" w:rsidR="003846C7" w:rsidRDefault="003846C7">
      <w:pPr>
        <w:jc w:val="both"/>
        <w:rPr>
          <w:rFonts w:ascii="Arial" w:hAnsi="Arial" w:cs="Arial"/>
          <w:sz w:val="22"/>
          <w:szCs w:val="22"/>
        </w:rPr>
      </w:pPr>
    </w:p>
    <w:p w14:paraId="77616860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616861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PROGRAM 3005 – Građevine i uređaji javne namjene</w:t>
      </w:r>
    </w:p>
    <w:p w14:paraId="77616862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63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6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građevine i uređaje javne namjene.</w:t>
      </w:r>
    </w:p>
    <w:p w14:paraId="7761686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66" w14:textId="643BED4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1724E4">
        <w:rPr>
          <w:rFonts w:ascii="Arial" w:hAnsi="Arial" w:cs="Arial"/>
          <w:sz w:val="22"/>
          <w:szCs w:val="22"/>
        </w:rPr>
        <w:t>270</w:t>
      </w:r>
      <w:r w:rsidR="004865AC">
        <w:rPr>
          <w:rFonts w:ascii="Arial" w:hAnsi="Arial" w:cs="Arial"/>
          <w:sz w:val="22"/>
          <w:szCs w:val="22"/>
        </w:rPr>
        <w:t>.</w:t>
      </w:r>
      <w:r w:rsidR="001724E4">
        <w:rPr>
          <w:rFonts w:ascii="Arial" w:hAnsi="Arial" w:cs="Arial"/>
          <w:sz w:val="22"/>
          <w:szCs w:val="22"/>
        </w:rPr>
        <w:t>4</w:t>
      </w:r>
      <w:r w:rsidR="004865AC">
        <w:rPr>
          <w:rFonts w:ascii="Arial" w:hAnsi="Arial" w:cs="Arial"/>
          <w:sz w:val="22"/>
          <w:szCs w:val="22"/>
        </w:rPr>
        <w:t>00,00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1724E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1724E4">
        <w:rPr>
          <w:rFonts w:ascii="Arial" w:hAnsi="Arial" w:cs="Arial"/>
          <w:sz w:val="22"/>
          <w:szCs w:val="22"/>
        </w:rPr>
        <w:t>227.296,47</w:t>
      </w:r>
      <w:r w:rsidR="00C8132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724E4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% plana, na sljedeće projekte:</w:t>
      </w:r>
    </w:p>
    <w:p w14:paraId="47E66A22" w14:textId="77777777" w:rsidR="002D55F5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C81329">
        <w:rPr>
          <w:rFonts w:ascii="Arial" w:hAnsi="Arial" w:cs="Arial"/>
          <w:sz w:val="22"/>
          <w:szCs w:val="22"/>
        </w:rPr>
        <w:t xml:space="preserve">dječje igralište </w:t>
      </w:r>
      <w:r w:rsidR="002D55F5">
        <w:rPr>
          <w:rFonts w:ascii="Arial" w:hAnsi="Arial" w:cs="Arial"/>
          <w:sz w:val="22"/>
          <w:szCs w:val="22"/>
        </w:rPr>
        <w:t xml:space="preserve">u Zagrebačkoj ulici, </w:t>
      </w:r>
    </w:p>
    <w:p w14:paraId="77616867" w14:textId="6D827A55" w:rsidR="008A53CE" w:rsidRDefault="002D55F5" w:rsidP="002D55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-prijevozna sredstva i strojevi</w:t>
      </w:r>
      <w:r w:rsidR="00494C5C">
        <w:rPr>
          <w:rFonts w:ascii="Arial" w:hAnsi="Arial" w:cs="Arial"/>
          <w:sz w:val="22"/>
          <w:szCs w:val="22"/>
        </w:rPr>
        <w:t xml:space="preserve"> i </w:t>
      </w:r>
    </w:p>
    <w:p w14:paraId="77616868" w14:textId="419C02D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-opremanje urbanom i komunalnom opremom.</w:t>
      </w:r>
    </w:p>
    <w:p w14:paraId="7761686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6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6B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3006 – Gradnja građevina za gospodarenje komunalnim otpadom</w:t>
      </w:r>
    </w:p>
    <w:p w14:paraId="7761686C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6F" w14:textId="7B1FCD1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Planirana sredstva u visini </w:t>
      </w:r>
      <w:r w:rsidR="009E1136">
        <w:rPr>
          <w:rFonts w:ascii="Arial" w:hAnsi="Arial" w:cs="Arial"/>
          <w:sz w:val="22"/>
          <w:szCs w:val="22"/>
        </w:rPr>
        <w:t>3.278.380,00</w:t>
      </w:r>
      <w:r w:rsidR="00C6434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9E113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realizirana su u iznosu </w:t>
      </w:r>
      <w:r w:rsidR="00171416">
        <w:rPr>
          <w:rFonts w:ascii="Arial" w:hAnsi="Arial" w:cs="Arial"/>
          <w:sz w:val="22"/>
          <w:szCs w:val="22"/>
        </w:rPr>
        <w:t>23.758,55</w:t>
      </w:r>
      <w:r w:rsidR="00DB4E6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</w:t>
      </w:r>
      <w:r w:rsidR="0017141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%)</w:t>
      </w:r>
      <w:r w:rsidR="00171416">
        <w:rPr>
          <w:rFonts w:ascii="Arial" w:hAnsi="Arial" w:cs="Arial"/>
          <w:sz w:val="22"/>
          <w:szCs w:val="22"/>
        </w:rPr>
        <w:t>. Ovakvo odstupanje nastalo je zbog planiranja sredstava</w:t>
      </w:r>
      <w:r w:rsidR="00FB25E1">
        <w:rPr>
          <w:rFonts w:ascii="Arial" w:hAnsi="Arial" w:cs="Arial"/>
          <w:sz w:val="22"/>
          <w:szCs w:val="22"/>
        </w:rPr>
        <w:t xml:space="preserve"> za projekt sanacije deponija Kalvarija koji je planiran u</w:t>
      </w:r>
      <w:r w:rsidR="006C565A">
        <w:rPr>
          <w:rFonts w:ascii="Arial" w:hAnsi="Arial" w:cs="Arial"/>
          <w:sz w:val="22"/>
          <w:szCs w:val="22"/>
        </w:rPr>
        <w:t xml:space="preserve"> velikom iznosu isključivo radi provedbe postupka javne nabave.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870" w14:textId="46ACE78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7616871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16872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3007 – Zaštita okoliša</w:t>
      </w:r>
    </w:p>
    <w:p w14:paraId="77616873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7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Zaštita okoliša i razvijanje svijesti kod građana o potrebi očuvanja prirodnih resursa. </w:t>
      </w:r>
    </w:p>
    <w:p w14:paraId="769B69D5" w14:textId="77777777" w:rsidR="006C565A" w:rsidRDefault="006C565A">
      <w:pPr>
        <w:jc w:val="both"/>
        <w:rPr>
          <w:rFonts w:ascii="Arial" w:hAnsi="Arial" w:cs="Arial"/>
          <w:sz w:val="22"/>
          <w:szCs w:val="22"/>
        </w:rPr>
      </w:pPr>
    </w:p>
    <w:p w14:paraId="77616875" w14:textId="1EADFB6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7F5D2E">
        <w:rPr>
          <w:rFonts w:ascii="Arial" w:hAnsi="Arial" w:cs="Arial"/>
          <w:sz w:val="22"/>
          <w:szCs w:val="22"/>
        </w:rPr>
        <w:t>1</w:t>
      </w:r>
      <w:r w:rsidR="00044EE4">
        <w:rPr>
          <w:rFonts w:ascii="Arial" w:hAnsi="Arial" w:cs="Arial"/>
          <w:sz w:val="22"/>
          <w:szCs w:val="22"/>
        </w:rPr>
        <w:t>4</w:t>
      </w:r>
      <w:r w:rsidR="007F5D2E">
        <w:rPr>
          <w:rFonts w:ascii="Arial" w:hAnsi="Arial" w:cs="Arial"/>
          <w:sz w:val="22"/>
          <w:szCs w:val="22"/>
        </w:rPr>
        <w:t>9.</w:t>
      </w:r>
      <w:r w:rsidR="00044EE4">
        <w:rPr>
          <w:rFonts w:ascii="Arial" w:hAnsi="Arial" w:cs="Arial"/>
          <w:sz w:val="22"/>
          <w:szCs w:val="22"/>
        </w:rPr>
        <w:t>6</w:t>
      </w:r>
      <w:r w:rsidR="007F5D2E">
        <w:rPr>
          <w:rFonts w:ascii="Arial" w:hAnsi="Arial" w:cs="Arial"/>
          <w:sz w:val="22"/>
          <w:szCs w:val="22"/>
        </w:rPr>
        <w:t>00,00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044EE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044EE4">
        <w:rPr>
          <w:rFonts w:ascii="Arial" w:hAnsi="Arial" w:cs="Arial"/>
          <w:sz w:val="22"/>
          <w:szCs w:val="22"/>
        </w:rPr>
        <w:t>96.848,19</w:t>
      </w:r>
      <w:r w:rsidR="00053B8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C06D34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% plana za intervencije na javnim </w:t>
      </w:r>
      <w:r w:rsidR="00B14444">
        <w:rPr>
          <w:rFonts w:ascii="Arial" w:hAnsi="Arial" w:cs="Arial"/>
          <w:sz w:val="22"/>
          <w:szCs w:val="22"/>
        </w:rPr>
        <w:t xml:space="preserve">i poljoprivrednim </w:t>
      </w:r>
      <w:r>
        <w:rPr>
          <w:rFonts w:ascii="Arial" w:hAnsi="Arial" w:cs="Arial"/>
          <w:sz w:val="22"/>
          <w:szCs w:val="22"/>
        </w:rPr>
        <w:t xml:space="preserve">površinama </w:t>
      </w:r>
      <w:r w:rsidR="00800AD5">
        <w:rPr>
          <w:rFonts w:ascii="Arial" w:hAnsi="Arial" w:cs="Arial"/>
          <w:sz w:val="22"/>
          <w:szCs w:val="22"/>
        </w:rPr>
        <w:t>41.142,20</w:t>
      </w:r>
      <w:r w:rsidR="002E562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 prosjeke i održavanje šuma </w:t>
      </w:r>
      <w:r w:rsidR="00507172">
        <w:rPr>
          <w:rFonts w:ascii="Arial" w:hAnsi="Arial" w:cs="Arial"/>
          <w:sz w:val="22"/>
          <w:szCs w:val="22"/>
        </w:rPr>
        <w:t>20.345,99</w:t>
      </w:r>
      <w:r w:rsidR="002E562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centar za znanost o moru </w:t>
      </w:r>
      <w:r w:rsidR="00507172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.000,00 </w:t>
      </w:r>
      <w:r w:rsidR="00BB6879">
        <w:rPr>
          <w:rFonts w:ascii="Arial" w:hAnsi="Arial" w:cs="Arial"/>
          <w:sz w:val="22"/>
          <w:szCs w:val="22"/>
        </w:rPr>
        <w:t>eura</w:t>
      </w:r>
      <w:r w:rsidR="006D68A1">
        <w:rPr>
          <w:rFonts w:ascii="Arial" w:hAnsi="Arial" w:cs="Arial"/>
          <w:sz w:val="22"/>
          <w:szCs w:val="22"/>
        </w:rPr>
        <w:t>.</w:t>
      </w:r>
    </w:p>
    <w:p w14:paraId="7761687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77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3008 – Održavanje komunalne infrastrukture-javna rasvjeta</w:t>
      </w:r>
    </w:p>
    <w:p w14:paraId="77616878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djelatnost-javna rasvjeta.</w:t>
      </w:r>
    </w:p>
    <w:p w14:paraId="15281C8E" w14:textId="77777777" w:rsidR="006D68A1" w:rsidRDefault="006D68A1">
      <w:pPr>
        <w:jc w:val="both"/>
        <w:rPr>
          <w:rFonts w:ascii="Arial" w:hAnsi="Arial" w:cs="Arial"/>
          <w:sz w:val="22"/>
          <w:szCs w:val="22"/>
        </w:rPr>
      </w:pPr>
    </w:p>
    <w:p w14:paraId="77616879" w14:textId="7E5B03D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6D2150">
        <w:rPr>
          <w:rFonts w:ascii="Arial" w:hAnsi="Arial" w:cs="Arial"/>
          <w:sz w:val="22"/>
          <w:szCs w:val="22"/>
        </w:rPr>
        <w:t>255.000</w:t>
      </w:r>
      <w:r w:rsidR="006C2230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6D21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6D2150">
        <w:rPr>
          <w:rFonts w:ascii="Arial" w:hAnsi="Arial" w:cs="Arial"/>
          <w:sz w:val="22"/>
          <w:szCs w:val="22"/>
        </w:rPr>
        <w:t>182.810,04</w:t>
      </w:r>
      <w:r w:rsidR="00470F7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A95C4A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% plana. </w:t>
      </w:r>
    </w:p>
    <w:p w14:paraId="7761687A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okviru ovog programa financiraju se aktivnosti: utrošak struje, održavanje javne rasvjete i dekorativna rasvjeta i dekoracija grada.</w:t>
      </w:r>
    </w:p>
    <w:p w14:paraId="7761687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7C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3009 – Održavanje komunalne infrastrukture-zelene površine</w:t>
      </w:r>
    </w:p>
    <w:p w14:paraId="7761687D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djelatnost-zelene površine.</w:t>
      </w:r>
    </w:p>
    <w:p w14:paraId="2E46B3E0" w14:textId="77777777" w:rsidR="00A95C4A" w:rsidRDefault="00A95C4A">
      <w:pPr>
        <w:jc w:val="both"/>
        <w:rPr>
          <w:rFonts w:ascii="Arial" w:hAnsi="Arial" w:cs="Arial"/>
          <w:sz w:val="22"/>
          <w:szCs w:val="22"/>
        </w:rPr>
      </w:pPr>
    </w:p>
    <w:p w14:paraId="7761687E" w14:textId="236EA6F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FD2B75">
        <w:rPr>
          <w:rFonts w:ascii="Arial" w:hAnsi="Arial" w:cs="Arial"/>
          <w:sz w:val="22"/>
          <w:szCs w:val="22"/>
        </w:rPr>
        <w:t>640</w:t>
      </w:r>
      <w:r w:rsidR="00DB7186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FD2B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FD2B75">
        <w:rPr>
          <w:rFonts w:ascii="Arial" w:hAnsi="Arial" w:cs="Arial"/>
          <w:sz w:val="22"/>
          <w:szCs w:val="22"/>
        </w:rPr>
        <w:t>639.499,31</w:t>
      </w:r>
      <w:r w:rsidR="00EC6F1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D2B75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% plana.</w:t>
      </w:r>
    </w:p>
    <w:p w14:paraId="067D0F4D" w14:textId="77777777" w:rsidR="003373CA" w:rsidRDefault="003373CA">
      <w:pPr>
        <w:jc w:val="both"/>
        <w:rPr>
          <w:rFonts w:ascii="Arial" w:hAnsi="Arial" w:cs="Arial"/>
          <w:sz w:val="22"/>
          <w:szCs w:val="22"/>
        </w:rPr>
      </w:pPr>
    </w:p>
    <w:p w14:paraId="77616880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3010 – Održavanje komunalne infrastrukture-javne površine</w:t>
      </w:r>
    </w:p>
    <w:p w14:paraId="7761688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djelatnost-javne površine.</w:t>
      </w:r>
    </w:p>
    <w:p w14:paraId="1236635D" w14:textId="77777777" w:rsidR="00326EE6" w:rsidRDefault="00326EE6">
      <w:pPr>
        <w:jc w:val="both"/>
        <w:rPr>
          <w:rFonts w:ascii="Arial" w:hAnsi="Arial" w:cs="Arial"/>
          <w:sz w:val="22"/>
          <w:szCs w:val="22"/>
        </w:rPr>
      </w:pPr>
    </w:p>
    <w:p w14:paraId="77616882" w14:textId="28ADB63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380663">
        <w:rPr>
          <w:rFonts w:ascii="Arial" w:hAnsi="Arial" w:cs="Arial"/>
          <w:sz w:val="22"/>
          <w:szCs w:val="22"/>
        </w:rPr>
        <w:t>1.537.200,00</w:t>
      </w:r>
      <w:r w:rsidR="0017367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951C7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951C79">
        <w:rPr>
          <w:rFonts w:ascii="Arial" w:hAnsi="Arial" w:cs="Arial"/>
          <w:sz w:val="22"/>
          <w:szCs w:val="22"/>
        </w:rPr>
        <w:t>1.494.266,25</w:t>
      </w:r>
      <w:r w:rsidR="002E311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9</w:t>
      </w:r>
      <w:r w:rsidR="002E31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% plana.</w:t>
      </w:r>
    </w:p>
    <w:p w14:paraId="7761688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1BDF5FBC" w14:textId="77777777" w:rsidR="00951C79" w:rsidRDefault="00951C79">
      <w:pPr>
        <w:jc w:val="both"/>
        <w:rPr>
          <w:rFonts w:ascii="Arial" w:hAnsi="Arial" w:cs="Arial"/>
          <w:sz w:val="22"/>
          <w:szCs w:val="22"/>
        </w:rPr>
      </w:pPr>
    </w:p>
    <w:p w14:paraId="3B03252A" w14:textId="77777777" w:rsidR="00951C79" w:rsidRDefault="00951C79">
      <w:pPr>
        <w:jc w:val="both"/>
        <w:rPr>
          <w:rFonts w:ascii="Arial" w:hAnsi="Arial" w:cs="Arial"/>
          <w:sz w:val="22"/>
          <w:szCs w:val="22"/>
        </w:rPr>
      </w:pPr>
    </w:p>
    <w:p w14:paraId="0BD6088D" w14:textId="77777777" w:rsidR="00951C79" w:rsidRDefault="00951C79">
      <w:pPr>
        <w:jc w:val="both"/>
        <w:rPr>
          <w:rFonts w:ascii="Arial" w:hAnsi="Arial" w:cs="Arial"/>
          <w:sz w:val="22"/>
          <w:szCs w:val="22"/>
        </w:rPr>
      </w:pPr>
    </w:p>
    <w:p w14:paraId="77616884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PROGRAM 3011 – Održavanje građ.uređaja i opreme javne namjene</w:t>
      </w:r>
    </w:p>
    <w:p w14:paraId="77616885" w14:textId="77777777" w:rsidR="008A53CE" w:rsidRDefault="008A53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616886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</w:t>
      </w:r>
    </w:p>
    <w:p w14:paraId="7761688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88" w14:textId="7CDC1D7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3A110E">
        <w:rPr>
          <w:rFonts w:ascii="Arial" w:hAnsi="Arial" w:cs="Arial"/>
          <w:sz w:val="22"/>
          <w:szCs w:val="22"/>
        </w:rPr>
        <w:t>259.000</w:t>
      </w:r>
      <w:r w:rsidR="00303425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3A110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3A110E">
        <w:rPr>
          <w:rFonts w:ascii="Arial" w:hAnsi="Arial" w:cs="Arial"/>
          <w:sz w:val="22"/>
          <w:szCs w:val="22"/>
        </w:rPr>
        <w:t>270.182,11</w:t>
      </w:r>
      <w:r w:rsidR="0030342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3A110E">
        <w:rPr>
          <w:rFonts w:ascii="Arial" w:hAnsi="Arial" w:cs="Arial"/>
          <w:sz w:val="22"/>
          <w:szCs w:val="22"/>
        </w:rPr>
        <w:t>104</w:t>
      </w:r>
      <w:r>
        <w:rPr>
          <w:rFonts w:ascii="Arial" w:hAnsi="Arial" w:cs="Arial"/>
          <w:sz w:val="22"/>
          <w:szCs w:val="22"/>
        </w:rPr>
        <w:t>% plana.</w:t>
      </w:r>
    </w:p>
    <w:p w14:paraId="7761688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8A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3012 – Održavanje komunalne infrastrukture- ceste i putevi</w:t>
      </w:r>
    </w:p>
    <w:p w14:paraId="7761688B" w14:textId="77777777" w:rsidR="008A53CE" w:rsidRDefault="008A53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61688C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iz djelatnosti nerazvrstanih cesta.</w:t>
      </w:r>
    </w:p>
    <w:p w14:paraId="1507181C" w14:textId="77777777" w:rsidR="00D6531C" w:rsidRDefault="00D6531C">
      <w:pPr>
        <w:jc w:val="both"/>
        <w:rPr>
          <w:rFonts w:ascii="Arial" w:hAnsi="Arial" w:cs="Arial"/>
          <w:sz w:val="22"/>
          <w:szCs w:val="22"/>
        </w:rPr>
      </w:pPr>
    </w:p>
    <w:p w14:paraId="77616890" w14:textId="55F0E17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7C5B7E">
        <w:rPr>
          <w:rFonts w:ascii="Arial" w:hAnsi="Arial" w:cs="Arial"/>
          <w:sz w:val="22"/>
          <w:szCs w:val="22"/>
        </w:rPr>
        <w:t>292.000,00</w:t>
      </w:r>
      <w:r>
        <w:rPr>
          <w:rFonts w:ascii="Arial" w:hAnsi="Arial" w:cs="Arial"/>
          <w:sz w:val="22"/>
          <w:szCs w:val="22"/>
        </w:rPr>
        <w:t xml:space="preserve"> u 202</w:t>
      </w:r>
      <w:r w:rsidR="007C5B7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7C5B7E">
        <w:rPr>
          <w:rFonts w:ascii="Arial" w:hAnsi="Arial" w:cs="Arial"/>
          <w:sz w:val="22"/>
          <w:szCs w:val="22"/>
        </w:rPr>
        <w:t>242.780,88</w:t>
      </w:r>
      <w:r w:rsidR="00780FF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D6531C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>% plana. U okviru ovog programa financirane su aktivnosti: održavanje nerazvrstanih ulica i puteva, regulacija prometa, prometna signalizacija.</w:t>
      </w:r>
    </w:p>
    <w:p w14:paraId="4BD30171" w14:textId="77777777" w:rsidR="00F35D81" w:rsidRDefault="00F35D81">
      <w:pPr>
        <w:jc w:val="both"/>
        <w:rPr>
          <w:rFonts w:ascii="Arial" w:hAnsi="Arial" w:cs="Arial"/>
          <w:sz w:val="22"/>
          <w:szCs w:val="22"/>
        </w:rPr>
      </w:pPr>
    </w:p>
    <w:p w14:paraId="7761689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92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3013 – Održavanje pomorskog dobra</w:t>
      </w:r>
    </w:p>
    <w:p w14:paraId="77616893" w14:textId="77777777" w:rsidR="008A53CE" w:rsidRDefault="008A53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616894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pomorskom dobru i morskim lukama provodi se održavanje pomorskog dobra.</w:t>
      </w:r>
    </w:p>
    <w:p w14:paraId="77616895" w14:textId="4D593C28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AC6354">
        <w:rPr>
          <w:rFonts w:ascii="Arial" w:hAnsi="Arial" w:cs="Arial"/>
          <w:sz w:val="22"/>
          <w:szCs w:val="22"/>
        </w:rPr>
        <w:t>61.800,</w:t>
      </w:r>
      <w:r w:rsidR="00234B63">
        <w:rPr>
          <w:rFonts w:ascii="Arial" w:hAnsi="Arial" w:cs="Arial"/>
          <w:sz w:val="22"/>
          <w:szCs w:val="22"/>
        </w:rPr>
        <w:t>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AC63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8D3BDA">
        <w:rPr>
          <w:rFonts w:ascii="Arial" w:hAnsi="Arial" w:cs="Arial"/>
          <w:sz w:val="22"/>
          <w:szCs w:val="22"/>
        </w:rPr>
        <w:t>18.553,98</w:t>
      </w:r>
      <w:r w:rsidR="00A3373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a odnosi se na potrošnju vode na plažama te na nove sanitarne čvorove na pomorskom dobru. </w:t>
      </w:r>
    </w:p>
    <w:p w14:paraId="7761689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1C17F0EE" w14:textId="77777777" w:rsidR="008D3BDA" w:rsidRDefault="008D3BDA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97" w14:textId="73659BD3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A04- GOSPODARENJE GRADSKOM IMOVINOM</w:t>
      </w:r>
    </w:p>
    <w:p w14:paraId="77616898" w14:textId="4B4B33A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81035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 je sa </w:t>
      </w:r>
      <w:r w:rsidR="00810358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% plana, odnosno </w:t>
      </w:r>
      <w:r w:rsidR="00810358">
        <w:rPr>
          <w:rFonts w:ascii="Arial" w:hAnsi="Arial" w:cs="Arial"/>
          <w:sz w:val="22"/>
          <w:szCs w:val="22"/>
        </w:rPr>
        <w:t>1.586.076</w:t>
      </w:r>
      <w:r w:rsidR="008F29D3">
        <w:rPr>
          <w:rFonts w:ascii="Arial" w:hAnsi="Arial" w:cs="Arial"/>
          <w:sz w:val="22"/>
          <w:szCs w:val="22"/>
        </w:rPr>
        <w:t>,36</w:t>
      </w:r>
      <w:r w:rsidR="0077045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9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9A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Ostvaruje se kroz provođenje sljedećih programa:</w:t>
      </w:r>
    </w:p>
    <w:p w14:paraId="7761689B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89C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4001 –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Programska aktivnost </w:t>
      </w:r>
    </w:p>
    <w:p w14:paraId="7761689D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 </w:t>
      </w:r>
      <w:r>
        <w:rPr>
          <w:rFonts w:ascii="Arial" w:hAnsi="Arial" w:cs="Arial"/>
          <w:sz w:val="22"/>
          <w:szCs w:val="22"/>
        </w:rPr>
        <w:t>Osiguranje uvjeta za provedbu programa iz komunalnog sustava.</w:t>
      </w:r>
    </w:p>
    <w:p w14:paraId="7761689E" w14:textId="77777777" w:rsidR="008A53CE" w:rsidRDefault="008A53CE">
      <w:pPr>
        <w:jc w:val="center"/>
        <w:rPr>
          <w:rFonts w:ascii="Arial" w:hAnsi="Arial" w:cs="Arial"/>
          <w:sz w:val="22"/>
          <w:szCs w:val="22"/>
        </w:rPr>
      </w:pPr>
    </w:p>
    <w:p w14:paraId="7761689F" w14:textId="665F2DC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774BB6">
        <w:rPr>
          <w:rFonts w:ascii="Arial" w:hAnsi="Arial" w:cs="Arial"/>
          <w:sz w:val="22"/>
          <w:szCs w:val="22"/>
        </w:rPr>
        <w:t>173.900</w:t>
      </w:r>
      <w:r w:rsidR="007938E0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774B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774BB6">
        <w:rPr>
          <w:rFonts w:ascii="Arial" w:hAnsi="Arial" w:cs="Arial"/>
          <w:sz w:val="22"/>
          <w:szCs w:val="22"/>
        </w:rPr>
        <w:t>104.921,13</w:t>
      </w:r>
      <w:r>
        <w:rPr>
          <w:rFonts w:ascii="Arial" w:hAnsi="Arial" w:cs="Arial"/>
          <w:sz w:val="22"/>
          <w:szCs w:val="22"/>
        </w:rPr>
        <w:t xml:space="preserve"> ili 8</w:t>
      </w:r>
      <w:r w:rsidR="00806B9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% plana.</w:t>
      </w:r>
    </w:p>
    <w:p w14:paraId="776168A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1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4002 – </w:t>
      </w:r>
      <w:r>
        <w:rPr>
          <w:rFonts w:ascii="Arial" w:hAnsi="Arial" w:cs="Arial"/>
          <w:b/>
          <w:bCs/>
          <w:sz w:val="22"/>
          <w:szCs w:val="22"/>
          <w:u w:val="single"/>
        </w:rPr>
        <w:t>Održavanje i izgradnja stambenog fonda</w:t>
      </w:r>
    </w:p>
    <w:p w14:paraId="776168A2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A3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Postiže se zadovoljavanje potreba stanovništva za izgradnjom novih i održavanjem postojećih stanova.</w:t>
      </w:r>
    </w:p>
    <w:p w14:paraId="776168A4" w14:textId="0DD5C0E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882F42">
        <w:rPr>
          <w:rFonts w:ascii="Arial" w:hAnsi="Arial" w:cs="Arial"/>
          <w:sz w:val="22"/>
          <w:szCs w:val="22"/>
        </w:rPr>
        <w:t>2.637.900,00</w:t>
      </w:r>
      <w:r w:rsidR="00AE1050">
        <w:rPr>
          <w:rFonts w:ascii="Arial" w:hAnsi="Arial" w:cs="Arial"/>
          <w:sz w:val="22"/>
          <w:szCs w:val="22"/>
        </w:rPr>
        <w:t xml:space="preserve"> eu</w:t>
      </w:r>
      <w:r w:rsidR="008618BC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 xml:space="preserve"> u 202</w:t>
      </w:r>
      <w:r w:rsidR="00882F4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882F42">
        <w:rPr>
          <w:rFonts w:ascii="Arial" w:hAnsi="Arial" w:cs="Arial"/>
          <w:sz w:val="22"/>
          <w:szCs w:val="22"/>
        </w:rPr>
        <w:t>1.285.356,00</w:t>
      </w:r>
      <w:r w:rsidR="007D4F7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D4F7F">
        <w:rPr>
          <w:rFonts w:ascii="Arial" w:hAnsi="Arial" w:cs="Arial"/>
          <w:sz w:val="22"/>
          <w:szCs w:val="22"/>
        </w:rPr>
        <w:t>4</w:t>
      </w:r>
      <w:r w:rsidR="00882F4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% plana, od čega za rekonstrukciju stambenog fonda </w:t>
      </w:r>
      <w:r w:rsidR="00495396">
        <w:rPr>
          <w:rFonts w:ascii="Arial" w:hAnsi="Arial" w:cs="Arial"/>
          <w:sz w:val="22"/>
          <w:szCs w:val="22"/>
        </w:rPr>
        <w:t>134.462,55</w:t>
      </w:r>
      <w:r w:rsidR="003666F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za stanogradnju </w:t>
      </w:r>
      <w:r w:rsidR="00495396">
        <w:rPr>
          <w:rFonts w:ascii="Arial" w:hAnsi="Arial" w:cs="Arial"/>
          <w:sz w:val="22"/>
          <w:szCs w:val="22"/>
        </w:rPr>
        <w:t>1.125.742,27</w:t>
      </w:r>
      <w:r w:rsidR="003666F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A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6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4003 – </w:t>
      </w:r>
      <w:r>
        <w:rPr>
          <w:rFonts w:ascii="Arial" w:hAnsi="Arial" w:cs="Arial"/>
          <w:b/>
          <w:bCs/>
          <w:sz w:val="22"/>
          <w:szCs w:val="22"/>
          <w:u w:val="single"/>
        </w:rPr>
        <w:t>Gospodarenje poslovnim objektima</w:t>
      </w:r>
    </w:p>
    <w:p w14:paraId="776168A7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A8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Programom se postiže zadovoljavanje potreba stanovništva za odgovarajućim poslovnim prostorima potrebnim za razvoj poduzetništva, te se zadovoljavaju potrebe turista kroz raznovrsniju ponudu. </w:t>
      </w:r>
    </w:p>
    <w:p w14:paraId="776168A9" w14:textId="77777777" w:rsidR="008A53CE" w:rsidRDefault="008A53CE">
      <w:pPr>
        <w:jc w:val="center"/>
        <w:rPr>
          <w:rFonts w:ascii="Arial" w:hAnsi="Arial" w:cs="Arial"/>
          <w:sz w:val="22"/>
          <w:szCs w:val="22"/>
        </w:rPr>
      </w:pPr>
    </w:p>
    <w:p w14:paraId="776168AA" w14:textId="1055BB18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2B2304">
        <w:rPr>
          <w:rFonts w:ascii="Arial" w:hAnsi="Arial" w:cs="Arial"/>
          <w:sz w:val="22"/>
          <w:szCs w:val="22"/>
        </w:rPr>
        <w:t>251.600</w:t>
      </w:r>
      <w:r w:rsidR="00922403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2B23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2B2304">
        <w:rPr>
          <w:rFonts w:ascii="Arial" w:hAnsi="Arial" w:cs="Arial"/>
          <w:sz w:val="22"/>
          <w:szCs w:val="22"/>
        </w:rPr>
        <w:t>156.324,39</w:t>
      </w:r>
      <w:r w:rsidR="00BB2B9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BB2B92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% plana, i to:  za troškove upravljanja </w:t>
      </w:r>
      <w:r w:rsidR="003C58FA">
        <w:rPr>
          <w:rFonts w:ascii="Arial" w:hAnsi="Arial" w:cs="Arial"/>
          <w:sz w:val="22"/>
          <w:szCs w:val="22"/>
        </w:rPr>
        <w:t>27.512,79</w:t>
      </w:r>
      <w:r w:rsidR="00BB2B92">
        <w:rPr>
          <w:rFonts w:ascii="Arial" w:hAnsi="Arial" w:cs="Arial"/>
          <w:sz w:val="22"/>
          <w:szCs w:val="22"/>
        </w:rPr>
        <w:t xml:space="preserve"> eura</w:t>
      </w:r>
      <w:r w:rsidR="003C58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 za rekonstrukciju posl.prostora </w:t>
      </w:r>
      <w:r w:rsidR="003C58FA">
        <w:rPr>
          <w:rFonts w:ascii="Arial" w:hAnsi="Arial" w:cs="Arial"/>
          <w:sz w:val="22"/>
          <w:szCs w:val="22"/>
        </w:rPr>
        <w:t>128.811,60</w:t>
      </w:r>
      <w:r w:rsidR="00925DC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5BEDB0" w14:textId="77777777" w:rsidR="003C58FA" w:rsidRDefault="003C58FA">
      <w:pPr>
        <w:jc w:val="both"/>
        <w:rPr>
          <w:rFonts w:ascii="Arial" w:hAnsi="Arial" w:cs="Arial"/>
          <w:sz w:val="22"/>
          <w:szCs w:val="22"/>
        </w:rPr>
      </w:pPr>
    </w:p>
    <w:p w14:paraId="776168A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C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Glavni program A05– </w:t>
      </w:r>
      <w:r>
        <w:rPr>
          <w:rFonts w:ascii="Arial" w:hAnsi="Arial" w:cs="Arial"/>
          <w:b/>
          <w:bCs/>
          <w:sz w:val="22"/>
          <w:szCs w:val="22"/>
          <w:u w:val="single"/>
        </w:rPr>
        <w:t>Javna sigurnost</w:t>
      </w:r>
    </w:p>
    <w:p w14:paraId="776168AD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sklopu Glavnog programa – Javna sigurnost – provodi se: </w:t>
      </w:r>
    </w:p>
    <w:p w14:paraId="776168AE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AF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5001 – Organiziranje i provođenje zaštite i spašavanja</w:t>
      </w:r>
    </w:p>
    <w:p w14:paraId="776168B0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B1" w14:textId="35DC751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Programom se ostvaruju uvjeti za zaštitu imovine i prirode od požara temeljem Zakonu o vatrogastvu i gradskog plana zaštite od požara. Program također obuhvaća organizacijske oblike sustava zaštite i spašavanja, te djelovanja u slučaju prirodnih i drugih nesreća. U 202</w:t>
      </w:r>
      <w:r w:rsidR="001751B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realizirano je za ovaj program </w:t>
      </w:r>
      <w:r w:rsidR="001751B9">
        <w:rPr>
          <w:rFonts w:ascii="Arial" w:hAnsi="Arial" w:cs="Arial"/>
          <w:sz w:val="22"/>
          <w:szCs w:val="22"/>
        </w:rPr>
        <w:t>153.750,20</w:t>
      </w:r>
      <w:r w:rsidR="00C02A0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AA21ED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% od ukupno planiranih </w:t>
      </w:r>
      <w:r w:rsidR="000A6F12">
        <w:rPr>
          <w:rFonts w:ascii="Arial" w:hAnsi="Arial" w:cs="Arial"/>
          <w:sz w:val="22"/>
          <w:szCs w:val="22"/>
        </w:rPr>
        <w:t>248</w:t>
      </w:r>
      <w:r w:rsidR="00580F08">
        <w:rPr>
          <w:rFonts w:ascii="Arial" w:hAnsi="Arial" w:cs="Arial"/>
          <w:sz w:val="22"/>
          <w:szCs w:val="22"/>
        </w:rPr>
        <w:t>.750</w:t>
      </w:r>
      <w:r w:rsidR="007C56F9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>.</w:t>
      </w:r>
    </w:p>
    <w:p w14:paraId="776168B2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B3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JAVNA VATROGASNA POSTROJBA</w:t>
      </w:r>
    </w:p>
    <w:p w14:paraId="776168B4" w14:textId="77777777" w:rsidR="008A53CE" w:rsidRDefault="008A53CE">
      <w:pPr>
        <w:rPr>
          <w:rFonts w:ascii="Arial" w:hAnsi="Arial" w:cs="Arial"/>
          <w:b/>
          <w:color w:val="FF0000"/>
          <w:sz w:val="22"/>
          <w:szCs w:val="22"/>
        </w:rPr>
      </w:pPr>
    </w:p>
    <w:p w14:paraId="776168B5" w14:textId="579D967B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nadležnosti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Odsjeka za urbanizam, komunalno gospodarstvo i gospodarenje gradskom imovinom je i proračunski korisnik Javna vatrogasna postrojba koji je u izvještajnom razdoblju utrošio ukupno </w:t>
      </w:r>
      <w:r w:rsidR="00580F08">
        <w:rPr>
          <w:rFonts w:ascii="Arial" w:hAnsi="Arial" w:cs="Arial"/>
          <w:bCs/>
          <w:color w:val="000000"/>
          <w:sz w:val="22"/>
          <w:szCs w:val="22"/>
        </w:rPr>
        <w:t>1.154.402,34</w:t>
      </w:r>
      <w:r w:rsidR="00CD3150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580F08">
        <w:rPr>
          <w:rFonts w:ascii="Arial" w:hAnsi="Arial" w:cs="Arial"/>
          <w:bCs/>
          <w:color w:val="000000"/>
          <w:sz w:val="22"/>
          <w:szCs w:val="22"/>
        </w:rPr>
        <w:t>9</w:t>
      </w:r>
      <w:r w:rsidR="00CD3150">
        <w:rPr>
          <w:rFonts w:ascii="Arial" w:hAnsi="Arial" w:cs="Arial"/>
          <w:bCs/>
          <w:color w:val="000000"/>
          <w:sz w:val="22"/>
          <w:szCs w:val="22"/>
        </w:rPr>
        <w:t>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plana. </w:t>
      </w:r>
    </w:p>
    <w:p w14:paraId="776168B6" w14:textId="77777777" w:rsidR="008A53CE" w:rsidRDefault="008A53C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76168B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29242438" w14:textId="77777777" w:rsidR="00FE6615" w:rsidRDefault="00FE6615">
      <w:pPr>
        <w:jc w:val="both"/>
        <w:rPr>
          <w:rFonts w:ascii="Arial" w:hAnsi="Arial" w:cs="Arial"/>
          <w:sz w:val="22"/>
          <w:szCs w:val="22"/>
        </w:rPr>
      </w:pPr>
    </w:p>
    <w:p w14:paraId="70B189B8" w14:textId="77777777" w:rsidR="00FE6615" w:rsidRDefault="00FE6615">
      <w:pPr>
        <w:jc w:val="both"/>
        <w:rPr>
          <w:rFonts w:ascii="Arial" w:hAnsi="Arial" w:cs="Arial"/>
          <w:sz w:val="22"/>
          <w:szCs w:val="22"/>
        </w:rPr>
      </w:pPr>
    </w:p>
    <w:p w14:paraId="776168B8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>Glava 10003 – ODSJEK ZA PRAVNE, KADROVSKE POSLOVE I SAMOUPRAVU</w:t>
      </w:r>
    </w:p>
    <w:p w14:paraId="776168B9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BA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A01- REDOVNA DJELATNOST GRADA</w:t>
      </w:r>
    </w:p>
    <w:p w14:paraId="776168BB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obuhvaća djelatnost izvršnog i zakonodavnog tijela,  provedbu izbora, pružanje podrške radu izvršnog tijela, razvoj civilnog društva, zaštitu prava nacionalnih manjina, promicanje ljudskih prava.  </w:t>
      </w:r>
    </w:p>
    <w:p w14:paraId="776168BC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BD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Realizira se kroz sljedeće programe: </w:t>
      </w:r>
    </w:p>
    <w:p w14:paraId="776168BE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BF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Javna uprava i administracija</w:t>
      </w:r>
    </w:p>
    <w:p w14:paraId="776168C0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C1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Cilj programa: učinkovito izvršavanje </w:t>
      </w:r>
      <w:r>
        <w:rPr>
          <w:rFonts w:ascii="Arial" w:hAnsi="Arial" w:cs="Arial"/>
          <w:color w:val="000000"/>
          <w:sz w:val="22"/>
          <w:szCs w:val="22"/>
        </w:rPr>
        <w:t xml:space="preserve">poslova prisilne naplate potraživanja, provedbe ovršnih i drugih postupaka radi namirenja tražbina, te upravnih sporova, kao i poslove zaštite mladih kroz suradnju sa Savjetom mladih i drugim udrugama, kao i promicanje sudjelovanja građana u odlučivanju. </w:t>
      </w:r>
    </w:p>
    <w:p w14:paraId="776168C2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C3" w14:textId="0BEDC33F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 ukupno planiranih </w:t>
      </w:r>
      <w:r w:rsidR="009A6399">
        <w:rPr>
          <w:rFonts w:ascii="Arial" w:hAnsi="Arial" w:cs="Arial"/>
          <w:color w:val="000000"/>
          <w:sz w:val="22"/>
          <w:szCs w:val="22"/>
        </w:rPr>
        <w:t>308.500</w:t>
      </w:r>
      <w:r w:rsidR="00B433D9">
        <w:rPr>
          <w:rFonts w:ascii="Arial" w:hAnsi="Arial" w:cs="Arial"/>
          <w:color w:val="000000"/>
          <w:sz w:val="22"/>
          <w:szCs w:val="22"/>
        </w:rPr>
        <w:t>,00 eura</w:t>
      </w:r>
      <w:r>
        <w:rPr>
          <w:rFonts w:ascii="Arial" w:hAnsi="Arial" w:cs="Arial"/>
          <w:color w:val="000000"/>
          <w:sz w:val="22"/>
          <w:szCs w:val="22"/>
        </w:rPr>
        <w:t>, u 202</w:t>
      </w:r>
      <w:r w:rsidR="008444A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. godini realizirano je </w:t>
      </w:r>
      <w:r w:rsidR="008444A9">
        <w:rPr>
          <w:rFonts w:ascii="Arial" w:hAnsi="Arial" w:cs="Arial"/>
          <w:color w:val="000000"/>
          <w:sz w:val="22"/>
          <w:szCs w:val="22"/>
        </w:rPr>
        <w:t>258.430,03</w:t>
      </w:r>
      <w:r w:rsidR="00DD30AA">
        <w:rPr>
          <w:rFonts w:ascii="Arial" w:hAnsi="Arial" w:cs="Arial"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8444A9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>% i to za: troškove odvjetnika i sudskih postupaka</w:t>
      </w:r>
      <w:r w:rsidR="00DD30AA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izbore za mjesne odbore</w:t>
      </w:r>
      <w:r w:rsidR="00DD30AA">
        <w:rPr>
          <w:rFonts w:ascii="Arial" w:hAnsi="Arial" w:cs="Arial"/>
          <w:color w:val="000000"/>
          <w:sz w:val="22"/>
          <w:szCs w:val="22"/>
        </w:rPr>
        <w:t xml:space="preserve"> i izbore za vijeća nacionalnih manjina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73EA89F" w14:textId="77777777" w:rsidR="00FE6615" w:rsidRDefault="00FE6615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76168C4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C5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 1002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Mjesna samouprava</w:t>
      </w:r>
    </w:p>
    <w:p w14:paraId="776168C6" w14:textId="421A2F3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programa- potpomaganje djelovanju i radu mjesnih odbora</w:t>
      </w:r>
      <w:r w:rsidR="00FE7C12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realiziran je sa </w:t>
      </w:r>
      <w:r w:rsidR="00FE7C12">
        <w:rPr>
          <w:rFonts w:ascii="Arial" w:hAnsi="Arial" w:cs="Arial"/>
          <w:sz w:val="22"/>
          <w:szCs w:val="22"/>
        </w:rPr>
        <w:t>497.589</w:t>
      </w:r>
      <w:r w:rsidR="0060043D">
        <w:rPr>
          <w:rFonts w:ascii="Arial" w:hAnsi="Arial" w:cs="Arial"/>
          <w:sz w:val="22"/>
          <w:szCs w:val="22"/>
        </w:rPr>
        <w:t>,01</w:t>
      </w:r>
      <w:r w:rsidR="007B701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60043D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 % od godišnjeg plana, od čega se najveća vrijednost odnosi na uređenje </w:t>
      </w:r>
      <w:r w:rsidR="007021B5">
        <w:rPr>
          <w:rFonts w:ascii="Arial" w:hAnsi="Arial" w:cs="Arial"/>
          <w:sz w:val="22"/>
          <w:szCs w:val="22"/>
        </w:rPr>
        <w:t>društvenog doma u Beleju</w:t>
      </w:r>
      <w:r>
        <w:rPr>
          <w:rFonts w:ascii="Arial" w:hAnsi="Arial" w:cs="Arial"/>
          <w:sz w:val="22"/>
          <w:szCs w:val="22"/>
        </w:rPr>
        <w:t xml:space="preserve"> (</w:t>
      </w:r>
      <w:r w:rsidR="007021B5">
        <w:rPr>
          <w:rFonts w:ascii="Arial" w:hAnsi="Arial" w:cs="Arial"/>
          <w:sz w:val="22"/>
          <w:szCs w:val="22"/>
        </w:rPr>
        <w:t>257.368,44</w:t>
      </w:r>
      <w:r w:rsidR="007B701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</w:t>
      </w:r>
      <w:r w:rsidR="007B70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21196">
        <w:rPr>
          <w:rFonts w:ascii="Arial" w:hAnsi="Arial" w:cs="Arial"/>
          <w:sz w:val="22"/>
          <w:szCs w:val="22"/>
        </w:rPr>
        <w:t xml:space="preserve">rekonstrukcija </w:t>
      </w:r>
      <w:r w:rsidR="00610B3F">
        <w:rPr>
          <w:rFonts w:ascii="Arial" w:hAnsi="Arial" w:cs="Arial"/>
          <w:sz w:val="22"/>
          <w:szCs w:val="22"/>
        </w:rPr>
        <w:t>kina</w:t>
      </w:r>
      <w:r w:rsidR="00621196">
        <w:rPr>
          <w:rFonts w:ascii="Arial" w:hAnsi="Arial" w:cs="Arial"/>
          <w:sz w:val="22"/>
          <w:szCs w:val="22"/>
        </w:rPr>
        <w:t xml:space="preserve"> Veli Lošinj (</w:t>
      </w:r>
      <w:r w:rsidR="00610B3F">
        <w:rPr>
          <w:rFonts w:ascii="Arial" w:hAnsi="Arial" w:cs="Arial"/>
          <w:sz w:val="22"/>
          <w:szCs w:val="22"/>
        </w:rPr>
        <w:t>66.671,75</w:t>
      </w:r>
      <w:r w:rsidR="00621196">
        <w:rPr>
          <w:rFonts w:ascii="Arial" w:hAnsi="Arial" w:cs="Arial"/>
          <w:sz w:val="22"/>
          <w:szCs w:val="22"/>
        </w:rPr>
        <w:t xml:space="preserve"> eura) </w:t>
      </w:r>
      <w:r w:rsidR="00CD19AD">
        <w:rPr>
          <w:rFonts w:ascii="Arial" w:hAnsi="Arial" w:cs="Arial"/>
          <w:sz w:val="22"/>
          <w:szCs w:val="22"/>
        </w:rPr>
        <w:t xml:space="preserve">uređenje krova </w:t>
      </w:r>
      <w:r w:rsidR="00E771ED">
        <w:rPr>
          <w:rFonts w:ascii="Arial" w:hAnsi="Arial" w:cs="Arial"/>
          <w:sz w:val="22"/>
          <w:szCs w:val="22"/>
        </w:rPr>
        <w:t>u</w:t>
      </w:r>
      <w:r w:rsidR="00CD19AD">
        <w:rPr>
          <w:rFonts w:ascii="Arial" w:hAnsi="Arial" w:cs="Arial"/>
          <w:sz w:val="22"/>
          <w:szCs w:val="22"/>
        </w:rPr>
        <w:t xml:space="preserve"> klubu iseljenika na otoku Susku</w:t>
      </w:r>
      <w:r w:rsidR="00E771ED">
        <w:rPr>
          <w:rFonts w:ascii="Arial" w:hAnsi="Arial" w:cs="Arial"/>
          <w:sz w:val="22"/>
          <w:szCs w:val="22"/>
        </w:rPr>
        <w:t xml:space="preserve"> (</w:t>
      </w:r>
      <w:r w:rsidR="00CD19AD">
        <w:rPr>
          <w:rFonts w:ascii="Arial" w:hAnsi="Arial" w:cs="Arial"/>
          <w:sz w:val="22"/>
          <w:szCs w:val="22"/>
        </w:rPr>
        <w:t>50.623,42</w:t>
      </w:r>
      <w:r w:rsidR="00E771ED">
        <w:rPr>
          <w:rFonts w:ascii="Arial" w:hAnsi="Arial" w:cs="Arial"/>
          <w:sz w:val="22"/>
          <w:szCs w:val="22"/>
        </w:rPr>
        <w:t xml:space="preserve"> eura)</w:t>
      </w:r>
      <w:r w:rsidR="00983A91">
        <w:rPr>
          <w:rFonts w:ascii="Arial" w:hAnsi="Arial" w:cs="Arial"/>
          <w:sz w:val="22"/>
          <w:szCs w:val="22"/>
        </w:rPr>
        <w:t>, rekonstrukcija društvenog doma na otoku Iloviku (57.166,25 eura)</w:t>
      </w:r>
      <w:r w:rsidR="00F00278">
        <w:rPr>
          <w:rFonts w:ascii="Arial" w:hAnsi="Arial" w:cs="Arial"/>
          <w:sz w:val="22"/>
          <w:szCs w:val="22"/>
        </w:rPr>
        <w:t xml:space="preserve"> i rekonstrukcija mlina na otoku Unije (48.740,00 eura)</w:t>
      </w:r>
      <w:r w:rsidR="00983A91">
        <w:rPr>
          <w:rFonts w:ascii="Arial" w:hAnsi="Arial" w:cs="Arial"/>
          <w:sz w:val="22"/>
          <w:szCs w:val="22"/>
        </w:rPr>
        <w:t xml:space="preserve"> </w:t>
      </w:r>
      <w:r w:rsidR="00E77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koji </w:t>
      </w:r>
      <w:r w:rsidR="00E771ED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 xml:space="preserve"> </w:t>
      </w:r>
      <w:r w:rsidR="00F00278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>financiran</w:t>
      </w:r>
      <w:r w:rsidR="00E771E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iz kapitalnih pomoći</w:t>
      </w:r>
      <w:r w:rsidR="00F00278">
        <w:rPr>
          <w:rFonts w:ascii="Arial" w:hAnsi="Arial" w:cs="Arial"/>
          <w:sz w:val="22"/>
          <w:szCs w:val="22"/>
        </w:rPr>
        <w:t>.</w:t>
      </w:r>
    </w:p>
    <w:p w14:paraId="776168C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C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1003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Zaštita prava nacionalnih manjina</w:t>
      </w:r>
    </w:p>
    <w:p w14:paraId="776168C9" w14:textId="2349DF4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ovog programa, osiguravanje ustavnih prava nacionalnih manjina sukladno odredbama Zakona o nacionalnim manjinama, ovaj program  u 202</w:t>
      </w:r>
      <w:r w:rsidR="00FE66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 je u visini </w:t>
      </w:r>
      <w:r w:rsidR="00FE6615">
        <w:rPr>
          <w:rFonts w:ascii="Arial" w:hAnsi="Arial" w:cs="Arial"/>
          <w:sz w:val="22"/>
          <w:szCs w:val="22"/>
        </w:rPr>
        <w:t>3.400</w:t>
      </w:r>
      <w:r w:rsidR="00BD4383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ili </w:t>
      </w:r>
      <w:r w:rsidR="005B6672">
        <w:rPr>
          <w:rFonts w:ascii="Arial" w:hAnsi="Arial" w:cs="Arial"/>
          <w:sz w:val="22"/>
          <w:szCs w:val="22"/>
        </w:rPr>
        <w:t>1</w:t>
      </w:r>
      <w:r w:rsidR="00FE6615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% plana.</w:t>
      </w:r>
    </w:p>
    <w:p w14:paraId="270A3CDF" w14:textId="77777777" w:rsidR="005B6672" w:rsidRDefault="005B6672">
      <w:pPr>
        <w:jc w:val="both"/>
        <w:rPr>
          <w:rFonts w:ascii="Arial" w:hAnsi="Arial" w:cs="Arial"/>
          <w:sz w:val="22"/>
          <w:szCs w:val="22"/>
        </w:rPr>
      </w:pPr>
    </w:p>
    <w:p w14:paraId="776168C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CB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PROGRAM 1004 – Redovna djelatnost upravnih tijela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</w:t>
      </w:r>
    </w:p>
    <w:p w14:paraId="776168CC" w14:textId="2BA9DED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osiguranje materijalnih, stručnih i prostornih uvjeta za rad upravnih tijela te uspješno i učinkovito izvođenje postavljenih zadaća. Rashodi programa odnose se na plaće zaposlenih, materijalne troškove, troškove stručnog usavršavanja, tekuće i investicijsko održavanje prostora, investicije u upravne prostore i nabavu opreme. U 202</w:t>
      </w:r>
      <w:r w:rsidR="00E9535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ovaj program je realiziran u iznosu od </w:t>
      </w:r>
      <w:r w:rsidR="00630BF3">
        <w:rPr>
          <w:rFonts w:ascii="Arial" w:hAnsi="Arial" w:cs="Arial"/>
          <w:sz w:val="22"/>
          <w:szCs w:val="22"/>
        </w:rPr>
        <w:t>1.</w:t>
      </w:r>
      <w:r w:rsidR="00E95352">
        <w:rPr>
          <w:rFonts w:ascii="Arial" w:hAnsi="Arial" w:cs="Arial"/>
          <w:sz w:val="22"/>
          <w:szCs w:val="22"/>
        </w:rPr>
        <w:t>499.575,49</w:t>
      </w:r>
      <w:r w:rsidR="00630BF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E95352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>% planiranih godišnjih sredstava.</w:t>
      </w:r>
    </w:p>
    <w:p w14:paraId="776168CD" w14:textId="59764EF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Najveći rashod odnosi se na rashode za zaposlene u upravnim tijelima </w:t>
      </w:r>
      <w:r w:rsidR="00A96E83">
        <w:rPr>
          <w:rFonts w:ascii="Arial" w:hAnsi="Arial" w:cs="Arial"/>
          <w:sz w:val="22"/>
          <w:szCs w:val="22"/>
        </w:rPr>
        <w:t>1.060.454,67</w:t>
      </w:r>
      <w:r w:rsidR="000812F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6168CE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C3DD9A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CF" w14:textId="19E0A26D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A06- VRTIĆI</w:t>
      </w:r>
    </w:p>
    <w:p w14:paraId="776168D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D1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Obuhvaća </w:t>
      </w:r>
      <w:r>
        <w:rPr>
          <w:rFonts w:ascii="Arial" w:hAnsi="Arial" w:cs="Arial"/>
          <w:b/>
          <w:sz w:val="22"/>
          <w:szCs w:val="22"/>
          <w:u w:val="single"/>
        </w:rPr>
        <w:t xml:space="preserve">PROGRAM 6001 – Predškolski odgoj i obrazovanje     </w:t>
      </w:r>
    </w:p>
    <w:p w14:paraId="063AA8E3" w14:textId="77777777" w:rsidR="009530F3" w:rsidRDefault="00D1214B">
      <w:pPr>
        <w:jc w:val="both"/>
        <w:rPr>
          <w:rFonts w:ascii="Arial" w:hAnsi="Arial" w:cs="Arial"/>
          <w:sz w:val="22"/>
          <w:szCs w:val="22"/>
        </w:rPr>
      </w:pPr>
      <w:r w:rsidRPr="007F3CFF">
        <w:rPr>
          <w:rFonts w:ascii="Arial" w:hAnsi="Arial" w:cs="Arial"/>
          <w:sz w:val="22"/>
          <w:szCs w:val="22"/>
          <w:u w:val="single"/>
        </w:rPr>
        <w:t>Cilj programa</w:t>
      </w:r>
      <w:r w:rsidRPr="00D1214B">
        <w:rPr>
          <w:rFonts w:ascii="Arial" w:hAnsi="Arial" w:cs="Arial"/>
          <w:sz w:val="22"/>
          <w:szCs w:val="22"/>
        </w:rPr>
        <w:t xml:space="preserve"> za predškolsko obrazovanje je omogućiti djeci sveobuhvatan razvoj, pripremajući ih za daljnje školovanje i život. Program se fokusira na razvoj njihovih socijalnih, emocionalnih, kognitivnih, motoričkih i jezičnih vještina, potičući ih na istraživanje, igru i učenje. Kroz strukturirane aktivnosti i igre, djeca se osposobljavaju za razvoj samostalnosti, kritičkog mišljenja, suradnje s vršnjacima i stjecanje osnovnih znanja koja će im pomoći u kasnijem obrazovnom procesu. Također, cilj je razvijati pozitivne stavove prema učenju, kulturi i društvenim vrijednostima</w:t>
      </w:r>
      <w:r w:rsidR="00196CA6">
        <w:rPr>
          <w:rFonts w:ascii="Arial" w:hAnsi="Arial" w:cs="Arial"/>
          <w:sz w:val="22"/>
          <w:szCs w:val="22"/>
        </w:rPr>
        <w:t xml:space="preserve">. </w:t>
      </w:r>
    </w:p>
    <w:p w14:paraId="55CFC921" w14:textId="77777777" w:rsidR="007F3CFF" w:rsidRDefault="007F3CFF">
      <w:pPr>
        <w:jc w:val="both"/>
        <w:rPr>
          <w:rFonts w:ascii="Arial" w:hAnsi="Arial" w:cs="Arial"/>
          <w:sz w:val="22"/>
          <w:szCs w:val="22"/>
        </w:rPr>
      </w:pPr>
    </w:p>
    <w:p w14:paraId="776168D2" w14:textId="1F7E1D4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520AC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program je realiziran u iznosu od </w:t>
      </w:r>
      <w:r w:rsidR="009530F3">
        <w:rPr>
          <w:rFonts w:ascii="Arial" w:hAnsi="Arial" w:cs="Arial"/>
          <w:sz w:val="22"/>
          <w:szCs w:val="22"/>
        </w:rPr>
        <w:t>289.763,60</w:t>
      </w:r>
      <w:r w:rsidR="001D50B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8561CD">
        <w:rPr>
          <w:rFonts w:ascii="Arial" w:hAnsi="Arial" w:cs="Arial"/>
          <w:sz w:val="22"/>
          <w:szCs w:val="22"/>
        </w:rPr>
        <w:t>1</w:t>
      </w:r>
      <w:r w:rsidR="0050568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% godišnjeg plana za </w:t>
      </w:r>
      <w:r w:rsidR="00803445">
        <w:rPr>
          <w:rFonts w:ascii="Arial" w:hAnsi="Arial" w:cs="Arial"/>
          <w:sz w:val="22"/>
          <w:szCs w:val="22"/>
        </w:rPr>
        <w:t>rekonstrukciju i opremanje Dječjeg vrtića Žižula-II</w:t>
      </w:r>
      <w:r>
        <w:rPr>
          <w:rFonts w:ascii="Arial" w:hAnsi="Arial" w:cs="Arial"/>
          <w:sz w:val="22"/>
          <w:szCs w:val="22"/>
        </w:rPr>
        <w:t>.</w:t>
      </w:r>
    </w:p>
    <w:p w14:paraId="776168D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475FABC6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D4" w14:textId="4A194B04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A07- ŠKOLE</w:t>
      </w:r>
    </w:p>
    <w:p w14:paraId="776168D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D6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color w:val="000000"/>
          <w:sz w:val="22"/>
          <w:szCs w:val="22"/>
          <w:u w:val="thick"/>
        </w:rPr>
        <w:t>PROGRAM 7001 –</w:t>
      </w: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 xml:space="preserve"> Izvannastavni programi</w:t>
      </w:r>
    </w:p>
    <w:p w14:paraId="4340C8FD" w14:textId="2B3D7A9C" w:rsidR="000F204B" w:rsidRDefault="000F204B">
      <w:pPr>
        <w:jc w:val="both"/>
        <w:rPr>
          <w:rFonts w:ascii="Arial" w:hAnsi="Arial" w:cs="Arial"/>
          <w:sz w:val="22"/>
          <w:szCs w:val="22"/>
        </w:rPr>
      </w:pPr>
      <w:r w:rsidRPr="000F204B">
        <w:rPr>
          <w:rFonts w:ascii="Arial" w:hAnsi="Arial" w:cs="Arial"/>
          <w:sz w:val="22"/>
          <w:szCs w:val="22"/>
          <w:u w:val="single"/>
        </w:rPr>
        <w:t>Cilj programa</w:t>
      </w:r>
      <w:r w:rsidRPr="000F204B">
        <w:rPr>
          <w:rFonts w:ascii="Arial" w:hAnsi="Arial" w:cs="Arial"/>
          <w:sz w:val="22"/>
          <w:szCs w:val="22"/>
        </w:rPr>
        <w:t xml:space="preserve"> u školama je pružiti učenicima dodatne prilike za osobni razvoj, unapređenje vještina i interesiranja izvan redovitog kurikuluma. Ovi programi omogućuju djeci da se izražavaju kreativno, istražuju svoje talente i strasti, te razvijaju socijalne, organizacijske i komunikacijske vještine. Izvannastavne aktivnosti također omogućuju djeci da se bave sportom, umjetnošću, znanošću, glazbom ili drugim interesima, čime se potiče njihov sveobuhvatan razvoj i priprema za izazove u životu i društvu. Kroz ove aktivnosti učenici imaju priliku naučiti važnost timskog rada, discipline, odgovornosti i samopouzdanja.</w:t>
      </w:r>
    </w:p>
    <w:p w14:paraId="142F8D1B" w14:textId="77777777" w:rsidR="00E85BD4" w:rsidRDefault="00E85BD4">
      <w:pPr>
        <w:jc w:val="both"/>
        <w:rPr>
          <w:rFonts w:ascii="Arial" w:hAnsi="Arial" w:cs="Arial"/>
          <w:sz w:val="22"/>
          <w:szCs w:val="22"/>
        </w:rPr>
      </w:pPr>
    </w:p>
    <w:p w14:paraId="776168D7" w14:textId="1866F9F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programom financiraju se i sufinanciraju aktivnosti izvan zakonom propisanih obveznih aktivnosti u ustanovama odgoja, školstva i znanosti, a navedeni cilj u 202</w:t>
      </w:r>
      <w:r w:rsidR="00242FD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 je sa </w:t>
      </w:r>
      <w:r w:rsidR="006928D6">
        <w:rPr>
          <w:rFonts w:ascii="Arial" w:hAnsi="Arial" w:cs="Arial"/>
          <w:sz w:val="22"/>
          <w:szCs w:val="22"/>
        </w:rPr>
        <w:t>10</w:t>
      </w:r>
      <w:r w:rsidR="009C406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% plana ili </w:t>
      </w:r>
      <w:r w:rsidR="009C4062">
        <w:rPr>
          <w:rFonts w:ascii="Arial" w:hAnsi="Arial" w:cs="Arial"/>
          <w:sz w:val="22"/>
          <w:szCs w:val="22"/>
        </w:rPr>
        <w:t>272.505,52</w:t>
      </w:r>
      <w:r w:rsidR="006928D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D8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099FEC47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D9" w14:textId="3C4DA42B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A08- KULTURA</w:t>
      </w:r>
    </w:p>
    <w:p w14:paraId="776168D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DB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PROGRAM 8001 – Promicanje kulture</w:t>
      </w:r>
    </w:p>
    <w:p w14:paraId="776168DC" w14:textId="611E62C8" w:rsidR="008A53CE" w:rsidRDefault="00196CA6">
      <w:pPr>
        <w:jc w:val="both"/>
        <w:rPr>
          <w:rFonts w:ascii="Arial" w:hAnsi="Arial" w:cs="Arial"/>
          <w:sz w:val="22"/>
          <w:szCs w:val="22"/>
        </w:rPr>
      </w:pPr>
      <w:r w:rsidRPr="00AC0018">
        <w:rPr>
          <w:rFonts w:ascii="Arial" w:hAnsi="Arial" w:cs="Arial"/>
          <w:sz w:val="22"/>
          <w:szCs w:val="22"/>
          <w:u w:val="single"/>
        </w:rPr>
        <w:t>Cilj programa</w:t>
      </w:r>
      <w:r>
        <w:rPr>
          <w:rFonts w:ascii="Arial" w:hAnsi="Arial" w:cs="Arial"/>
          <w:sz w:val="22"/>
          <w:szCs w:val="22"/>
        </w:rPr>
        <w:t xml:space="preserve"> je zadovoljavanje kulturno obrazovnih potreba građana i posjetitelja. Program omogućuje i funkcioniranje jednokratnih umjetničkih projekata sa ciljem zadovoljavanja raznovrsnih kulturnih potreba građana. U 202</w:t>
      </w:r>
      <w:r w:rsidR="00AC00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program je realiziran sa </w:t>
      </w:r>
      <w:r w:rsidR="002710EC">
        <w:rPr>
          <w:rFonts w:ascii="Arial" w:hAnsi="Arial" w:cs="Arial"/>
          <w:sz w:val="22"/>
          <w:szCs w:val="22"/>
        </w:rPr>
        <w:t>246.691,69</w:t>
      </w:r>
      <w:r w:rsidR="008834B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8</w:t>
      </w:r>
      <w:r w:rsidR="00550C5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ukupno planiranih sredstava. U okviru ovog programa realizirane su aktivnosti djelatnost medija, te kapitalni projekt Osorski bedemi financiran sredstvima kapitalnih pomoći Ministarstva kulture</w:t>
      </w:r>
      <w:r w:rsidR="00683C08">
        <w:rPr>
          <w:rFonts w:ascii="Arial" w:hAnsi="Arial" w:cs="Arial"/>
          <w:sz w:val="22"/>
          <w:szCs w:val="22"/>
        </w:rPr>
        <w:t xml:space="preserve">, </w:t>
      </w:r>
      <w:r w:rsidR="00F761F6">
        <w:rPr>
          <w:rFonts w:ascii="Arial" w:hAnsi="Arial" w:cs="Arial"/>
          <w:sz w:val="22"/>
          <w:szCs w:val="22"/>
        </w:rPr>
        <w:t xml:space="preserve">izrada dokumentacije za projekt </w:t>
      </w:r>
      <w:r w:rsidR="00683C08">
        <w:rPr>
          <w:rFonts w:ascii="Arial" w:hAnsi="Arial" w:cs="Arial"/>
          <w:sz w:val="22"/>
          <w:szCs w:val="22"/>
        </w:rPr>
        <w:t>uređenje parka i križnog puta</w:t>
      </w:r>
      <w:r>
        <w:rPr>
          <w:rFonts w:ascii="Arial" w:hAnsi="Arial" w:cs="Arial"/>
          <w:sz w:val="22"/>
          <w:szCs w:val="22"/>
        </w:rPr>
        <w:t xml:space="preserve"> kao i održavanje vjerskih objekata.</w:t>
      </w:r>
    </w:p>
    <w:p w14:paraId="776168DD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4C7B94C6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6F6A34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920BE9F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DE" w14:textId="364A3D5C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PROGRAM 8002 –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Razvoj civilnog društva</w:t>
      </w:r>
    </w:p>
    <w:p w14:paraId="41701A74" w14:textId="484D4B9B" w:rsidR="00B514C8" w:rsidRPr="009921DD" w:rsidRDefault="00196CA6" w:rsidP="009921DD">
      <w:pPr>
        <w:jc w:val="both"/>
        <w:rPr>
          <w:rFonts w:ascii="Arial" w:hAnsi="Arial" w:cs="Arial"/>
          <w:sz w:val="22"/>
          <w:szCs w:val="22"/>
        </w:rPr>
      </w:pPr>
      <w:r w:rsidRPr="00D76B73">
        <w:rPr>
          <w:rFonts w:ascii="Arial" w:hAnsi="Arial" w:cs="Arial"/>
          <w:sz w:val="22"/>
          <w:szCs w:val="22"/>
          <w:u w:val="single"/>
        </w:rPr>
        <w:t>Cilj programa</w:t>
      </w:r>
      <w:r>
        <w:rPr>
          <w:rFonts w:ascii="Arial" w:hAnsi="Arial" w:cs="Arial"/>
          <w:sz w:val="22"/>
          <w:szCs w:val="22"/>
        </w:rPr>
        <w:t>, razvoj amaterizma i poticanje amaterskog stvaralaštva, poticanje udruživanja građana radi zadovoljavanja raznih kulturnih potreba, postiže se kroz tekuće donacije udrugama, a 202</w:t>
      </w:r>
      <w:r w:rsidR="00D76B7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.godine realiziran je sa </w:t>
      </w:r>
      <w:r w:rsidR="002968BE">
        <w:rPr>
          <w:rFonts w:ascii="Arial" w:hAnsi="Arial" w:cs="Arial"/>
          <w:sz w:val="22"/>
          <w:szCs w:val="22"/>
        </w:rPr>
        <w:t>60.100</w:t>
      </w:r>
      <w:r w:rsidR="0071414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9</w:t>
      </w:r>
      <w:r w:rsidR="002968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% od ukupno planiranih sredstava. </w:t>
      </w:r>
    </w:p>
    <w:p w14:paraId="40B27934" w14:textId="77777777" w:rsidR="00B514C8" w:rsidRDefault="00B514C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E1" w14:textId="7E849E1B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A09- SPORT I TEHNIČKA KULTURA</w:t>
      </w:r>
    </w:p>
    <w:p w14:paraId="776168E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E3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9001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Razvoj sporta i rekreacije</w:t>
      </w:r>
    </w:p>
    <w:p w14:paraId="776168E5" w14:textId="7B74F91D" w:rsidR="008A53CE" w:rsidRDefault="00196CA6" w:rsidP="00410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ovog programa je promicanje i razvoj amaterskog sporta kod građana, rekreativno bavljenje sportom, sudjelovanje klubova na natjecanjima te što veće uključenje mladih u bavljenje sportom. Rashodi ovog programa odnose se na rashode za sportsku dvoranu, održavanje sportskih igrališta, održavanje sportskih manifestacija i nagrađivanje uspješnih sportaša, kao i tekuće donacije sportskim klubovima.  Program je realiziran sa </w:t>
      </w:r>
      <w:r w:rsidR="002968BE">
        <w:rPr>
          <w:rFonts w:ascii="Arial" w:hAnsi="Arial" w:cs="Arial"/>
          <w:sz w:val="22"/>
          <w:szCs w:val="22"/>
        </w:rPr>
        <w:t>471.415,53</w:t>
      </w:r>
      <w:r w:rsidR="00024743">
        <w:rPr>
          <w:rFonts w:ascii="Arial" w:hAnsi="Arial" w:cs="Arial"/>
          <w:sz w:val="22"/>
          <w:szCs w:val="22"/>
        </w:rPr>
        <w:t xml:space="preserve"> </w:t>
      </w:r>
      <w:r w:rsidR="007416A3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B35154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% plana, pri čemu najveći dio otpada na financiranje sportskih udruga </w:t>
      </w:r>
      <w:r w:rsidR="00EF6438">
        <w:rPr>
          <w:rFonts w:ascii="Arial" w:hAnsi="Arial" w:cs="Arial"/>
          <w:sz w:val="22"/>
          <w:szCs w:val="22"/>
        </w:rPr>
        <w:t>140.000,00</w:t>
      </w:r>
      <w:r w:rsidR="007F797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  <w:r w:rsidR="00EF6438">
        <w:rPr>
          <w:rFonts w:ascii="Arial" w:hAnsi="Arial" w:cs="Arial"/>
          <w:sz w:val="22"/>
          <w:szCs w:val="22"/>
        </w:rPr>
        <w:t xml:space="preserve"> U sklopu </w:t>
      </w:r>
      <w:r w:rsidR="00B51276">
        <w:rPr>
          <w:rFonts w:ascii="Arial" w:hAnsi="Arial" w:cs="Arial"/>
          <w:sz w:val="22"/>
          <w:szCs w:val="22"/>
        </w:rPr>
        <w:t xml:space="preserve">ovog programa realizirani je i kapitalni projekt </w:t>
      </w:r>
      <w:r w:rsidR="002F64FE">
        <w:rPr>
          <w:rFonts w:ascii="Arial" w:hAnsi="Arial" w:cs="Arial"/>
          <w:sz w:val="22"/>
          <w:szCs w:val="22"/>
        </w:rPr>
        <w:t xml:space="preserve">sportsko igralište u Velom Lošinju, te izrađena projektna dokumentacija za </w:t>
      </w:r>
      <w:r w:rsidR="00872827">
        <w:rPr>
          <w:rFonts w:ascii="Arial" w:hAnsi="Arial" w:cs="Arial"/>
          <w:sz w:val="22"/>
          <w:szCs w:val="22"/>
        </w:rPr>
        <w:t>izgradnju sportske dvorane.</w:t>
      </w:r>
    </w:p>
    <w:p w14:paraId="776168E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E7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PROGRAM 9002 – Programska aktivnost tehničke kulture</w:t>
      </w:r>
    </w:p>
    <w:p w14:paraId="776168E8" w14:textId="37426E06" w:rsidR="008A53CE" w:rsidRDefault="00196CA6">
      <w:pPr>
        <w:jc w:val="both"/>
        <w:rPr>
          <w:rFonts w:ascii="Arial" w:hAnsi="Arial" w:cs="Arial"/>
          <w:sz w:val="22"/>
          <w:szCs w:val="22"/>
        </w:rPr>
      </w:pPr>
      <w:r w:rsidRPr="00872827">
        <w:rPr>
          <w:rFonts w:ascii="Arial" w:hAnsi="Arial" w:cs="Arial"/>
          <w:sz w:val="22"/>
          <w:szCs w:val="22"/>
          <w:u w:val="single"/>
        </w:rPr>
        <w:t>Cilj ovog programa</w:t>
      </w:r>
      <w:r>
        <w:rPr>
          <w:rFonts w:ascii="Arial" w:hAnsi="Arial" w:cs="Arial"/>
          <w:sz w:val="22"/>
          <w:szCs w:val="22"/>
        </w:rPr>
        <w:t xml:space="preserve"> je populariziranje i razvoj raznih vidova tehničke kulture i posebnih tehničkih vještina kod odraslih, djece i mladih, a realizira se kroz tekuće donacije udrugama. Program u 202</w:t>
      </w:r>
      <w:r w:rsidR="00E5415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</w:t>
      </w:r>
      <w:r w:rsidR="003E69DF">
        <w:rPr>
          <w:rFonts w:ascii="Arial" w:hAnsi="Arial" w:cs="Arial"/>
          <w:sz w:val="22"/>
          <w:szCs w:val="22"/>
        </w:rPr>
        <w:t xml:space="preserve">nije </w:t>
      </w:r>
      <w:r>
        <w:rPr>
          <w:rFonts w:ascii="Arial" w:hAnsi="Arial" w:cs="Arial"/>
          <w:sz w:val="22"/>
          <w:szCs w:val="22"/>
        </w:rPr>
        <w:t>realiziran</w:t>
      </w:r>
      <w:r w:rsidR="003E69DF">
        <w:rPr>
          <w:rFonts w:ascii="Arial" w:hAnsi="Arial" w:cs="Arial"/>
          <w:sz w:val="22"/>
          <w:szCs w:val="22"/>
        </w:rPr>
        <w:t>.</w:t>
      </w:r>
    </w:p>
    <w:p w14:paraId="776168EA" w14:textId="77777777" w:rsidR="008A53CE" w:rsidRDefault="008A53CE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EB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A10- ZDRAVSTVO</w:t>
      </w:r>
    </w:p>
    <w:p w14:paraId="776168EC" w14:textId="77777777" w:rsidR="008A53CE" w:rsidRDefault="008A53C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ED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PROGRAM 1001 –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Zdravstvo</w:t>
      </w:r>
    </w:p>
    <w:p w14:paraId="776168E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EF" w14:textId="4712E12F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ovog programa je osigurati građanima viši standard zdravstvene zaštite, te pomoći u stvaranju preduvjeta kvalitetnijeg života na otocima. Program je u 202</w:t>
      </w:r>
      <w:r w:rsidR="00DC675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realiziran sa </w:t>
      </w:r>
      <w:r w:rsidR="00DC6757">
        <w:rPr>
          <w:rFonts w:ascii="Arial" w:hAnsi="Arial" w:cs="Arial"/>
          <w:sz w:val="22"/>
          <w:szCs w:val="22"/>
        </w:rPr>
        <w:t>230.580,00</w:t>
      </w:r>
      <w:r w:rsidR="008354B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8354B4">
        <w:rPr>
          <w:rFonts w:ascii="Arial" w:hAnsi="Arial" w:cs="Arial"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>% od ukupno planiranih sredstava i to za financiranje dolaska liječnika specijalista, sufinanciranje smještaja liječnika i medicinskih sestara, sufinanciranje rada stacionara, hitne službe u ljetnim mjesecima, centra za hemodijalizu i turističke ambulante u Malom Lošinju.</w:t>
      </w:r>
    </w:p>
    <w:p w14:paraId="776168F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F1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A14- SOCIJALNA SKRB</w:t>
      </w:r>
    </w:p>
    <w:p w14:paraId="776168F2" w14:textId="2AAB23A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raznim oblicima pomoći iz socijalne skrbi osigurati korisnicima adekvatnu pomoć kroz oblike pomoći u skladu s Odlukom o zaštiti socijalnog standarda građana. Program je realiziran u iznosu od </w:t>
      </w:r>
      <w:r w:rsidR="00D46C96">
        <w:rPr>
          <w:rFonts w:ascii="Arial" w:hAnsi="Arial" w:cs="Arial"/>
          <w:sz w:val="22"/>
          <w:szCs w:val="22"/>
        </w:rPr>
        <w:t>492.026,72</w:t>
      </w:r>
      <w:r w:rsidR="00C57CA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CF756A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% godišnjeg plana.</w:t>
      </w:r>
    </w:p>
    <w:p w14:paraId="776168F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F5" w14:textId="63300E61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nadležnosti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Odsjeka za pravne, kadrovske poslove i samoupravu su i sljedeći proračunski korisnici: </w:t>
      </w:r>
    </w:p>
    <w:p w14:paraId="776168F6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PUČKO OTVORENO UČILIŠTE</w:t>
      </w:r>
    </w:p>
    <w:p w14:paraId="776168F7" w14:textId="1220610F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Pučko otvoreno učilište je u 202</w:t>
      </w:r>
      <w:r w:rsidR="0029381A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godini utrošilo je ukupno </w:t>
      </w:r>
      <w:r w:rsidR="0029381A">
        <w:rPr>
          <w:rFonts w:ascii="Arial" w:hAnsi="Arial" w:cs="Arial"/>
          <w:bCs/>
          <w:color w:val="000000"/>
          <w:sz w:val="22"/>
          <w:szCs w:val="22"/>
        </w:rPr>
        <w:t>486.976,61</w:t>
      </w:r>
      <w:r w:rsidR="0075037C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9</w:t>
      </w:r>
      <w:r w:rsidR="0029381A">
        <w:rPr>
          <w:rFonts w:ascii="Arial" w:hAnsi="Arial" w:cs="Arial"/>
          <w:bCs/>
          <w:color w:val="000000"/>
          <w:sz w:val="22"/>
          <w:szCs w:val="22"/>
        </w:rPr>
        <w:t>3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plana. </w:t>
      </w:r>
    </w:p>
    <w:p w14:paraId="776168F8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9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DJEČJI VRTIĆ CVRČAK</w:t>
      </w:r>
    </w:p>
    <w:p w14:paraId="776168FA" w14:textId="585FCE0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Dječji vrtić Cvrčak je u 202</w:t>
      </w:r>
      <w:r w:rsidR="00BC1084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godini utrošio ukupno </w:t>
      </w:r>
      <w:r w:rsidR="002B7A68">
        <w:rPr>
          <w:rFonts w:ascii="Arial" w:hAnsi="Arial" w:cs="Arial"/>
          <w:bCs/>
          <w:color w:val="000000"/>
          <w:sz w:val="22"/>
          <w:szCs w:val="22"/>
        </w:rPr>
        <w:t>2.120.266,55</w:t>
      </w:r>
      <w:r w:rsidR="00DA54FF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2B7A68">
        <w:rPr>
          <w:rFonts w:ascii="Arial" w:hAnsi="Arial" w:cs="Arial"/>
          <w:bCs/>
          <w:color w:val="000000"/>
          <w:sz w:val="22"/>
          <w:szCs w:val="22"/>
        </w:rPr>
        <w:t>99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2B7A68">
        <w:rPr>
          <w:rFonts w:ascii="Arial" w:hAnsi="Arial" w:cs="Arial"/>
          <w:bCs/>
          <w:color w:val="000000"/>
          <w:sz w:val="22"/>
          <w:szCs w:val="22"/>
        </w:rPr>
        <w:t xml:space="preserve">2.139.581,42 </w:t>
      </w:r>
      <w:r w:rsidR="00DA54FF">
        <w:rPr>
          <w:rFonts w:ascii="Arial" w:hAnsi="Arial" w:cs="Arial"/>
          <w:bCs/>
          <w:color w:val="000000"/>
          <w:sz w:val="22"/>
          <w:szCs w:val="22"/>
        </w:rPr>
        <w:t>eur</w:t>
      </w:r>
      <w:r w:rsidR="003F5B45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8FB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C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GRADSKA KNJIŽNICA I ČITAONICA</w:t>
      </w:r>
    </w:p>
    <w:p w14:paraId="776168FD" w14:textId="6EE3106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Gradska knjižnica i čitaonica je u izvještajnom razdoblju utrošila ukupno </w:t>
      </w:r>
      <w:r w:rsidR="00DC5DA3">
        <w:rPr>
          <w:rFonts w:ascii="Arial" w:hAnsi="Arial" w:cs="Arial"/>
          <w:bCs/>
          <w:color w:val="000000"/>
          <w:sz w:val="22"/>
          <w:szCs w:val="22"/>
        </w:rPr>
        <w:t>258.902,08</w:t>
      </w:r>
      <w:r w:rsidR="003F5B45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9</w:t>
      </w:r>
      <w:r w:rsidR="00DC5DA3"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91510A">
        <w:rPr>
          <w:rFonts w:ascii="Arial" w:hAnsi="Arial" w:cs="Arial"/>
          <w:bCs/>
          <w:color w:val="000000"/>
          <w:sz w:val="22"/>
          <w:szCs w:val="22"/>
        </w:rPr>
        <w:t>281.200</w:t>
      </w:r>
      <w:r w:rsidR="003F5B45">
        <w:rPr>
          <w:rFonts w:ascii="Arial" w:hAnsi="Arial" w:cs="Arial"/>
          <w:bCs/>
          <w:color w:val="000000"/>
          <w:sz w:val="22"/>
          <w:szCs w:val="22"/>
        </w:rPr>
        <w:t>,00 eur</w:t>
      </w:r>
      <w:r w:rsidR="00F675ED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8FE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F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LOŠINJSKI MUZEJ</w:t>
      </w:r>
    </w:p>
    <w:p w14:paraId="77616900" w14:textId="372B2DD2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Lošinjski muzej je u izvještajnom razdoblju utrošio ukupno </w:t>
      </w:r>
      <w:r w:rsidR="0091510A">
        <w:rPr>
          <w:rFonts w:ascii="Arial" w:hAnsi="Arial" w:cs="Arial"/>
          <w:bCs/>
          <w:color w:val="000000"/>
          <w:sz w:val="22"/>
          <w:szCs w:val="22"/>
        </w:rPr>
        <w:t>628.507,28</w:t>
      </w:r>
      <w:r w:rsidR="00F675ED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936657">
        <w:rPr>
          <w:rFonts w:ascii="Arial" w:hAnsi="Arial" w:cs="Arial"/>
          <w:bCs/>
          <w:color w:val="000000"/>
          <w:sz w:val="22"/>
          <w:szCs w:val="22"/>
        </w:rPr>
        <w:t>79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936657">
        <w:rPr>
          <w:rFonts w:ascii="Arial" w:hAnsi="Arial" w:cs="Arial"/>
          <w:bCs/>
          <w:color w:val="000000"/>
          <w:sz w:val="22"/>
          <w:szCs w:val="22"/>
        </w:rPr>
        <w:t>794.500</w:t>
      </w:r>
      <w:r w:rsidR="006E58BE">
        <w:rPr>
          <w:rFonts w:ascii="Arial" w:hAnsi="Arial" w:cs="Arial"/>
          <w:bCs/>
          <w:color w:val="000000"/>
          <w:sz w:val="22"/>
          <w:szCs w:val="22"/>
        </w:rPr>
        <w:t>,00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902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lastRenderedPageBreak/>
        <w:t>Glava 10004 – ODSJEK ZA PRORAČUN, FINANCIJE, JAVNU NABAVU I EU PROJEKTE</w:t>
      </w:r>
    </w:p>
    <w:p w14:paraId="77616903" w14:textId="77777777" w:rsidR="008A53CE" w:rsidRDefault="008A53CE">
      <w:pPr>
        <w:rPr>
          <w:rFonts w:ascii="Arial" w:hAnsi="Arial" w:cs="Arial"/>
          <w:b/>
          <w:bCs/>
          <w:sz w:val="22"/>
          <w:szCs w:val="22"/>
        </w:rPr>
      </w:pPr>
    </w:p>
    <w:p w14:paraId="77616904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A11- FINANCIJE</w:t>
      </w:r>
    </w:p>
    <w:p w14:paraId="77616905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1101 – </w:t>
      </w:r>
      <w:r>
        <w:rPr>
          <w:rFonts w:ascii="Arial" w:hAnsi="Arial" w:cs="Arial"/>
          <w:b/>
          <w:bCs/>
          <w:sz w:val="22"/>
          <w:szCs w:val="22"/>
          <w:u w:val="single"/>
        </w:rPr>
        <w:t>Financijski rashodi</w:t>
      </w:r>
    </w:p>
    <w:p w14:paraId="77616906" w14:textId="5ABB408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osiguranje sredstava za financiranje bankarskih usluga, te usluga Porezne uprave za poslove obračunavanja poreza na potrošnju i usluga FINE, te sredstava za otplatu glavnice dugoročn</w:t>
      </w:r>
      <w:r w:rsidR="007A42BF">
        <w:rPr>
          <w:rFonts w:ascii="Arial" w:hAnsi="Arial" w:cs="Arial"/>
          <w:sz w:val="22"/>
          <w:szCs w:val="22"/>
        </w:rPr>
        <w:t>ih</w:t>
      </w:r>
      <w:r>
        <w:rPr>
          <w:rFonts w:ascii="Arial" w:hAnsi="Arial" w:cs="Arial"/>
          <w:sz w:val="22"/>
          <w:szCs w:val="22"/>
        </w:rPr>
        <w:t xml:space="preserve"> kredita. U 202</w:t>
      </w:r>
      <w:r w:rsidR="00D42BE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godini, program je realiziran sa </w:t>
      </w:r>
      <w:r w:rsidR="00E4020F">
        <w:rPr>
          <w:rFonts w:ascii="Arial" w:hAnsi="Arial" w:cs="Arial"/>
          <w:sz w:val="22"/>
          <w:szCs w:val="22"/>
        </w:rPr>
        <w:t>815.218,68</w:t>
      </w:r>
      <w:r w:rsidR="00E8755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E4020F">
        <w:rPr>
          <w:rFonts w:ascii="Arial" w:hAnsi="Arial" w:cs="Arial"/>
          <w:sz w:val="22"/>
          <w:szCs w:val="22"/>
        </w:rPr>
        <w:t>10</w:t>
      </w:r>
      <w:r w:rsidR="00E8755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% planiranih sredstava.</w:t>
      </w:r>
    </w:p>
    <w:p w14:paraId="7761690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0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A12- EU PROJEKTI</w:t>
      </w:r>
    </w:p>
    <w:p w14:paraId="77616909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1201- Priprema i provedba EU projekata</w:t>
      </w:r>
    </w:p>
    <w:p w14:paraId="7761690A" w14:textId="77777777" w:rsidR="008A53CE" w:rsidRDefault="008A53CE">
      <w:pPr>
        <w:rPr>
          <w:rFonts w:ascii="Arial" w:hAnsi="Arial" w:cs="Arial"/>
          <w:sz w:val="22"/>
          <w:szCs w:val="22"/>
          <w:u w:val="single"/>
        </w:rPr>
      </w:pPr>
    </w:p>
    <w:p w14:paraId="7761690B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Cilj  i opis programa:</w:t>
      </w:r>
    </w:p>
    <w:p w14:paraId="7761690C" w14:textId="3E875D1B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Intenziviranje aktivnosti oko pripreme EU projekata i kandidiranja na otvorene javne pozive i natječaje i povećanje učinkovitosti u povlačenju bespovratnih EU sredstava, kao i uspješna provedba projekata za koje su odobrena sredstva iz EU programa.  U 202</w:t>
      </w:r>
      <w:r w:rsidR="009E25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 program je realiziran sa </w:t>
      </w:r>
      <w:r w:rsidR="009E25FD">
        <w:rPr>
          <w:rFonts w:ascii="Arial" w:hAnsi="Arial" w:cs="Arial"/>
          <w:sz w:val="22"/>
          <w:szCs w:val="22"/>
        </w:rPr>
        <w:t>97.567,82</w:t>
      </w:r>
      <w:r>
        <w:rPr>
          <w:rFonts w:ascii="Arial" w:hAnsi="Arial" w:cs="Arial"/>
          <w:sz w:val="22"/>
          <w:szCs w:val="22"/>
        </w:rPr>
        <w:t xml:space="preserve"> ili </w:t>
      </w:r>
      <w:r w:rsidR="001C7287">
        <w:rPr>
          <w:rFonts w:ascii="Arial" w:hAnsi="Arial" w:cs="Arial"/>
          <w:sz w:val="22"/>
          <w:szCs w:val="22"/>
        </w:rPr>
        <w:t>6</w:t>
      </w:r>
      <w:r w:rsidR="009E25F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% planiranih sredstava, za pripremu projektne dokumentacije, te subvencije trgovačkom društvu Loger za troškove plaća i održavanja.</w:t>
      </w:r>
    </w:p>
    <w:p w14:paraId="7761690D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0E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A13- GOSPODARSTVO, TURIZAM I POLJOPRIVREDA</w:t>
      </w:r>
    </w:p>
    <w:p w14:paraId="7761690F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okviru ovog glavnog programa realiziraju se sljedeći programi: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910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11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1301 – </w:t>
      </w:r>
      <w:r>
        <w:rPr>
          <w:rFonts w:ascii="Arial" w:hAnsi="Arial" w:cs="Arial"/>
          <w:b/>
          <w:bCs/>
          <w:sz w:val="22"/>
          <w:szCs w:val="22"/>
          <w:u w:val="single"/>
        </w:rPr>
        <w:t>Poticanje razvoja turizma</w:t>
      </w:r>
    </w:p>
    <w:p w14:paraId="77616912" w14:textId="67DDEAC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promicanje turizma kroz sufinanciranje zajedničkih programa koji se realiziraju u suradnji s Turističkom zajednicom Grada Malog Lošinja. U  202</w:t>
      </w:r>
      <w:r w:rsidR="007D35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 program je realiziran sa </w:t>
      </w:r>
      <w:r w:rsidR="007D3541">
        <w:rPr>
          <w:rFonts w:ascii="Arial" w:hAnsi="Arial" w:cs="Arial"/>
          <w:sz w:val="22"/>
          <w:szCs w:val="22"/>
        </w:rPr>
        <w:t>135.</w:t>
      </w:r>
      <w:r w:rsidR="002133E1">
        <w:rPr>
          <w:rFonts w:ascii="Arial" w:hAnsi="Arial" w:cs="Arial"/>
          <w:sz w:val="22"/>
          <w:szCs w:val="22"/>
        </w:rPr>
        <w:t>268,76</w:t>
      </w:r>
      <w:r w:rsidR="00ED002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sredstava ili </w:t>
      </w:r>
      <w:r w:rsidR="002133E1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>% plana.</w:t>
      </w:r>
    </w:p>
    <w:p w14:paraId="7761691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14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PROGRAM 1302 – Jačanje gospodarstva</w:t>
      </w:r>
    </w:p>
    <w:p w14:paraId="77616915" w14:textId="7D9D201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poticanje razvoja malog poduzetništva, pogotovo kod ciljanih skupina (žene i mladi), te povećanje broja obrtnika i malih poduzetnika, postiže se kroz subvencije poduzetnicima. U izvještajnom razdoblju ciljevi programa realizirani su sa </w:t>
      </w:r>
      <w:r w:rsidR="00470294">
        <w:rPr>
          <w:rFonts w:ascii="Arial" w:hAnsi="Arial" w:cs="Arial"/>
          <w:sz w:val="22"/>
          <w:szCs w:val="22"/>
        </w:rPr>
        <w:t>96.461,77</w:t>
      </w:r>
      <w:r w:rsidR="00380F5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</w:t>
      </w:r>
      <w:r w:rsidR="004A19F0">
        <w:rPr>
          <w:rFonts w:ascii="Arial" w:hAnsi="Arial" w:cs="Arial"/>
          <w:sz w:val="22"/>
          <w:szCs w:val="22"/>
        </w:rPr>
        <w:t>što je za 41% više u odnosu na prethodnu godinu.</w:t>
      </w:r>
    </w:p>
    <w:p w14:paraId="7761691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17" w14:textId="77777777" w:rsidR="008A53CE" w:rsidRDefault="00196C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A07 1303 – Potpora poljoprivredi</w:t>
      </w:r>
    </w:p>
    <w:p w14:paraId="77616918" w14:textId="1641B8D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stvaranje preduvjeta za razvoj poljoprivrede kroz poticanje poljoprivrednika za uspostavu novih nasada i stada, certificiranje poljoprivrednih proizvoda i sl.  U 202</w:t>
      </w:r>
      <w:r w:rsidR="006818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  program je realiziran</w:t>
      </w:r>
      <w:r w:rsidR="00F83483">
        <w:rPr>
          <w:rFonts w:ascii="Arial" w:hAnsi="Arial" w:cs="Arial"/>
          <w:sz w:val="22"/>
          <w:szCs w:val="22"/>
        </w:rPr>
        <w:t xml:space="preserve"> u iznosu od </w:t>
      </w:r>
      <w:r w:rsidR="00777B64">
        <w:rPr>
          <w:rFonts w:ascii="Arial" w:hAnsi="Arial" w:cs="Arial"/>
          <w:sz w:val="22"/>
          <w:szCs w:val="22"/>
        </w:rPr>
        <w:t>18.540,39</w:t>
      </w:r>
      <w:r w:rsidR="00B141E9">
        <w:rPr>
          <w:rFonts w:ascii="Arial" w:hAnsi="Arial" w:cs="Arial"/>
          <w:sz w:val="22"/>
          <w:szCs w:val="22"/>
        </w:rPr>
        <w:t xml:space="preserve"> eura</w:t>
      </w:r>
      <w:r w:rsidR="00F83483">
        <w:rPr>
          <w:rFonts w:ascii="Arial" w:hAnsi="Arial" w:cs="Arial"/>
          <w:sz w:val="22"/>
          <w:szCs w:val="22"/>
        </w:rPr>
        <w:t xml:space="preserve"> </w:t>
      </w:r>
      <w:r w:rsidR="004D5954">
        <w:rPr>
          <w:rFonts w:ascii="Arial" w:hAnsi="Arial" w:cs="Arial"/>
          <w:sz w:val="22"/>
          <w:szCs w:val="22"/>
        </w:rPr>
        <w:t xml:space="preserve">što je za </w:t>
      </w:r>
      <w:r w:rsidR="00411CE2">
        <w:rPr>
          <w:rFonts w:ascii="Arial" w:hAnsi="Arial" w:cs="Arial"/>
          <w:sz w:val="22"/>
          <w:szCs w:val="22"/>
        </w:rPr>
        <w:t>20% više u odnosu na 2023.godinu</w:t>
      </w:r>
      <w:r w:rsidR="00F83483">
        <w:rPr>
          <w:rFonts w:ascii="Arial" w:hAnsi="Arial" w:cs="Arial"/>
          <w:sz w:val="22"/>
          <w:szCs w:val="22"/>
        </w:rPr>
        <w:t>.</w:t>
      </w:r>
    </w:p>
    <w:p w14:paraId="77616919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1A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1304 – </w:t>
      </w:r>
      <w:r>
        <w:rPr>
          <w:rFonts w:ascii="Arial" w:hAnsi="Arial" w:cs="Arial"/>
          <w:b/>
          <w:bCs/>
          <w:sz w:val="22"/>
          <w:szCs w:val="22"/>
          <w:u w:val="single"/>
        </w:rPr>
        <w:t>Održavanje prometnih linija</w:t>
      </w:r>
    </w:p>
    <w:p w14:paraId="7761691B" w14:textId="1F6A1FF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doprinos približavanju malih otoka i mjesta središtu Malog Lošinja i olakšavanje otočne izoliranosti realiziran je sa </w:t>
      </w:r>
      <w:r w:rsidR="00FF34C5">
        <w:rPr>
          <w:rFonts w:ascii="Arial" w:hAnsi="Arial" w:cs="Arial"/>
          <w:sz w:val="22"/>
          <w:szCs w:val="22"/>
        </w:rPr>
        <w:t>14.484,73</w:t>
      </w:r>
      <w:r w:rsidR="00A0512A">
        <w:rPr>
          <w:rFonts w:ascii="Arial" w:hAnsi="Arial" w:cs="Arial"/>
          <w:sz w:val="22"/>
          <w:szCs w:val="22"/>
        </w:rPr>
        <w:t xml:space="preserve"> eura</w:t>
      </w:r>
      <w:r w:rsidR="00F83483">
        <w:rPr>
          <w:rFonts w:ascii="Arial" w:hAnsi="Arial" w:cs="Arial"/>
          <w:sz w:val="22"/>
          <w:szCs w:val="22"/>
        </w:rPr>
        <w:t>.</w:t>
      </w:r>
    </w:p>
    <w:p w14:paraId="7761691C" w14:textId="77777777" w:rsidR="008A53CE" w:rsidRDefault="008A53CE">
      <w:pPr>
        <w:rPr>
          <w:rFonts w:ascii="Arial" w:eastAsia="Lucida Sans Unicode" w:hAnsi="Arial" w:cs="Tahoma"/>
          <w:b/>
          <w:u w:val="single"/>
        </w:rPr>
      </w:pPr>
    </w:p>
    <w:p w14:paraId="7761691D" w14:textId="528D7167" w:rsidR="00D9400C" w:rsidRDefault="00D9400C">
      <w:pPr>
        <w:widowControl/>
        <w:rPr>
          <w:rFonts w:ascii="Arial" w:eastAsia="Lucida Sans Unicode" w:hAnsi="Arial" w:cs="Tahoma"/>
          <w:b/>
          <w:u w:val="single"/>
        </w:rPr>
      </w:pPr>
      <w:r>
        <w:rPr>
          <w:rFonts w:ascii="Arial" w:eastAsia="Lucida Sans Unicode" w:hAnsi="Arial" w:cs="Tahoma"/>
          <w:b/>
          <w:u w:val="single"/>
        </w:rPr>
        <w:br w:type="page"/>
      </w:r>
    </w:p>
    <w:p w14:paraId="13C073F6" w14:textId="77777777" w:rsidR="006246B3" w:rsidRPr="006246B3" w:rsidRDefault="006246B3" w:rsidP="006246B3">
      <w:pPr>
        <w:rPr>
          <w:rFonts w:ascii="Arial" w:hAnsi="Arial" w:cs="Arial"/>
          <w:b/>
          <w:bCs/>
          <w:u w:val="single"/>
        </w:rPr>
      </w:pPr>
      <w:r w:rsidRPr="006246B3">
        <w:rPr>
          <w:rFonts w:ascii="Arial" w:hAnsi="Arial" w:cs="Arial"/>
          <w:b/>
          <w:bCs/>
          <w:u w:val="single"/>
        </w:rPr>
        <w:lastRenderedPageBreak/>
        <w:t>POSEBNI IZVJEŠTAJI</w:t>
      </w:r>
    </w:p>
    <w:p w14:paraId="17446266" w14:textId="77777777" w:rsidR="008A53CE" w:rsidRDefault="008A53CE">
      <w:pPr>
        <w:rPr>
          <w:rFonts w:ascii="Arial" w:eastAsia="Lucida Sans Unicode" w:hAnsi="Arial" w:cs="Tahoma"/>
          <w:b/>
          <w:u w:val="single"/>
        </w:rPr>
      </w:pPr>
    </w:p>
    <w:p w14:paraId="2367AF14" w14:textId="77777777" w:rsidR="00547F7C" w:rsidRDefault="00547F7C" w:rsidP="00547F7C">
      <w:pPr>
        <w:pStyle w:val="Bezproreda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IZVJEŠTAJ O KORIŠTENJU PRORAČUNSKE ZALIHE</w:t>
      </w:r>
    </w:p>
    <w:p w14:paraId="322FDA3B" w14:textId="77777777" w:rsidR="00547F7C" w:rsidRDefault="00547F7C" w:rsidP="00547F7C">
      <w:pPr>
        <w:rPr>
          <w:rFonts w:ascii="Arial" w:hAnsi="Arial" w:cs="Arial"/>
          <w:b/>
          <w:sz w:val="22"/>
          <w:szCs w:val="22"/>
        </w:rPr>
      </w:pPr>
    </w:p>
    <w:p w14:paraId="21414E4F" w14:textId="77777777" w:rsidR="00C739FE" w:rsidRPr="007C0039" w:rsidRDefault="00C739FE" w:rsidP="007C003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0039">
        <w:rPr>
          <w:rFonts w:ascii="Arial" w:hAnsi="Arial" w:cs="Arial"/>
          <w:sz w:val="22"/>
          <w:szCs w:val="22"/>
        </w:rPr>
        <w:t>Sukladno članku 65. Zakonu o proračunu (Narodne novine br. 144/21), sredstva proračunske zalihe mogu se koristiti za  financiranje rashoda nastalih pri otklanjanju posljedica elementarnih nepogoda, epidemija, ekoloških i ostalih nepredviđenih nesreća odnosno izvanrednih događaja tijekom godine.</w:t>
      </w:r>
    </w:p>
    <w:p w14:paraId="6165DEC0" w14:textId="77777777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</w:p>
    <w:p w14:paraId="1C1F527B" w14:textId="5ABF8E82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  <w:r w:rsidRPr="007C0039">
        <w:rPr>
          <w:rFonts w:ascii="Arial" w:hAnsi="Arial" w:cs="Arial"/>
          <w:sz w:val="22"/>
          <w:szCs w:val="22"/>
        </w:rPr>
        <w:t>Odlukom o izvršavanju Proračuna Grada Malog Lošinja za 2023. godinu utvrđena su sredstva za proračunsku zalihu  u iznosu od 13.200,00 eur</w:t>
      </w:r>
      <w:r w:rsidR="007C0039">
        <w:rPr>
          <w:rFonts w:ascii="Arial" w:hAnsi="Arial" w:cs="Arial"/>
          <w:sz w:val="22"/>
          <w:szCs w:val="22"/>
        </w:rPr>
        <w:t>a</w:t>
      </w:r>
      <w:r w:rsidRPr="007C0039">
        <w:rPr>
          <w:rFonts w:ascii="Arial" w:hAnsi="Arial" w:cs="Arial"/>
          <w:sz w:val="22"/>
          <w:szCs w:val="22"/>
        </w:rPr>
        <w:t>.</w:t>
      </w:r>
    </w:p>
    <w:p w14:paraId="78ABED48" w14:textId="77777777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</w:p>
    <w:p w14:paraId="76BAD0A0" w14:textId="7CC097E8" w:rsidR="00C739FE" w:rsidRDefault="00C739FE" w:rsidP="00C739F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B028B">
        <w:rPr>
          <w:rFonts w:ascii="Arial" w:hAnsi="Arial" w:cs="Arial"/>
          <w:b/>
          <w:bCs/>
          <w:sz w:val="22"/>
          <w:szCs w:val="22"/>
        </w:rPr>
        <w:t>U razdoblju od 01.01.202</w:t>
      </w:r>
      <w:r w:rsidR="006A49EA">
        <w:rPr>
          <w:rFonts w:ascii="Arial" w:hAnsi="Arial" w:cs="Arial"/>
          <w:b/>
          <w:bCs/>
          <w:sz w:val="22"/>
          <w:szCs w:val="22"/>
        </w:rPr>
        <w:t>4</w:t>
      </w:r>
      <w:r w:rsidRPr="00EB028B">
        <w:rPr>
          <w:rFonts w:ascii="Arial" w:hAnsi="Arial" w:cs="Arial"/>
          <w:b/>
          <w:bCs/>
          <w:sz w:val="22"/>
          <w:szCs w:val="22"/>
        </w:rPr>
        <w:t>-3</w:t>
      </w:r>
      <w:r w:rsidR="00EB028B" w:rsidRPr="00EB028B">
        <w:rPr>
          <w:rFonts w:ascii="Arial" w:hAnsi="Arial" w:cs="Arial"/>
          <w:b/>
          <w:bCs/>
          <w:sz w:val="22"/>
          <w:szCs w:val="22"/>
        </w:rPr>
        <w:t>1</w:t>
      </w:r>
      <w:r w:rsidRPr="00EB028B">
        <w:rPr>
          <w:rFonts w:ascii="Arial" w:hAnsi="Arial" w:cs="Arial"/>
          <w:b/>
          <w:bCs/>
          <w:sz w:val="22"/>
          <w:szCs w:val="22"/>
        </w:rPr>
        <w:t>.</w:t>
      </w:r>
      <w:r w:rsidR="00EB028B" w:rsidRPr="00EB028B">
        <w:rPr>
          <w:rFonts w:ascii="Arial" w:hAnsi="Arial" w:cs="Arial"/>
          <w:b/>
          <w:bCs/>
          <w:sz w:val="22"/>
          <w:szCs w:val="22"/>
        </w:rPr>
        <w:t>12</w:t>
      </w:r>
      <w:r w:rsidRPr="00EB028B">
        <w:rPr>
          <w:rFonts w:ascii="Arial" w:hAnsi="Arial" w:cs="Arial"/>
          <w:b/>
          <w:bCs/>
          <w:sz w:val="22"/>
          <w:szCs w:val="22"/>
        </w:rPr>
        <w:t>.202</w:t>
      </w:r>
      <w:r w:rsidR="006A49EA">
        <w:rPr>
          <w:rFonts w:ascii="Arial" w:hAnsi="Arial" w:cs="Arial"/>
          <w:b/>
          <w:bCs/>
          <w:sz w:val="22"/>
          <w:szCs w:val="22"/>
        </w:rPr>
        <w:t>4</w:t>
      </w:r>
      <w:r w:rsidRPr="00EB028B">
        <w:rPr>
          <w:rFonts w:ascii="Arial" w:hAnsi="Arial" w:cs="Arial"/>
          <w:b/>
          <w:bCs/>
          <w:sz w:val="22"/>
          <w:szCs w:val="22"/>
        </w:rPr>
        <w:t>. godine nisu korištena sredstva proračunske zalihe.</w:t>
      </w:r>
    </w:p>
    <w:p w14:paraId="40E58FC8" w14:textId="77777777" w:rsidR="00CF43D1" w:rsidRDefault="00CF43D1" w:rsidP="00C739F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3E2EB8" w14:textId="77777777" w:rsidR="00BC28A7" w:rsidRPr="00EB028B" w:rsidRDefault="00BC28A7" w:rsidP="00C739F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E2727F" w14:textId="77777777" w:rsidR="00C739FE" w:rsidRDefault="00C739FE" w:rsidP="00C739FE">
      <w:pPr>
        <w:rPr>
          <w:lang w:eastAsia="hr-HR"/>
        </w:rPr>
      </w:pPr>
    </w:p>
    <w:p w14:paraId="12144C12" w14:textId="73E4EA4D" w:rsidR="00EB028B" w:rsidRPr="00C81D93" w:rsidRDefault="00DC2729" w:rsidP="00EB028B">
      <w:pPr>
        <w:pStyle w:val="Odlomakpopisa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u w:val="single"/>
          <w:lang w:eastAsia="hr-HR"/>
        </w:rPr>
      </w:pPr>
      <w:r w:rsidRPr="00C81D93">
        <w:rPr>
          <w:rFonts w:ascii="Arial" w:hAnsi="Arial" w:cs="Arial"/>
          <w:b/>
          <w:bCs/>
          <w:sz w:val="22"/>
          <w:szCs w:val="22"/>
          <w:u w:val="single"/>
          <w:lang w:eastAsia="hr-HR"/>
        </w:rPr>
        <w:t>IZVJEŠTAJ O KORIŠTENJU SREDSTAVA FONDOVA EUROPSKE UNIJE</w:t>
      </w:r>
    </w:p>
    <w:p w14:paraId="5CAAD8BC" w14:textId="77777777" w:rsidR="00547F7C" w:rsidRPr="00766ECF" w:rsidRDefault="00547F7C" w:rsidP="00547F7C">
      <w:pPr>
        <w:rPr>
          <w:rFonts w:ascii="Arial" w:hAnsi="Arial" w:cs="Arial"/>
          <w:sz w:val="22"/>
          <w:szCs w:val="22"/>
        </w:rPr>
      </w:pPr>
    </w:p>
    <w:p w14:paraId="1C0E4FAA" w14:textId="13A03EF8" w:rsidR="00547F7C" w:rsidRPr="00766ECF" w:rsidRDefault="00766ECF" w:rsidP="00CA424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66ECF">
        <w:rPr>
          <w:rFonts w:ascii="Arial" w:hAnsi="Arial" w:cs="Arial"/>
          <w:sz w:val="22"/>
          <w:szCs w:val="22"/>
        </w:rPr>
        <w:t>Sadržaj</w:t>
      </w:r>
      <w:r>
        <w:rPr>
          <w:rFonts w:ascii="Arial" w:hAnsi="Arial" w:cs="Arial"/>
          <w:sz w:val="22"/>
          <w:szCs w:val="22"/>
        </w:rPr>
        <w:t xml:space="preserve"> </w:t>
      </w:r>
      <w:r w:rsidR="00746681">
        <w:rPr>
          <w:rFonts w:ascii="Arial" w:hAnsi="Arial" w:cs="Arial"/>
          <w:sz w:val="22"/>
          <w:szCs w:val="22"/>
        </w:rPr>
        <w:t xml:space="preserve">izvještaja o korištenju sredstava fondova Europske unije propisan je člankom 27. </w:t>
      </w:r>
      <w:r w:rsidR="00BA1C9B">
        <w:rPr>
          <w:rFonts w:ascii="Arial" w:hAnsi="Arial" w:cs="Arial"/>
          <w:sz w:val="22"/>
          <w:szCs w:val="22"/>
        </w:rPr>
        <w:t xml:space="preserve">Pravilnika o polugodišnjem i godišnjem izvještaju o izvršenju proračuna i financijskog plana </w:t>
      </w:r>
      <w:r w:rsidR="00CA424C">
        <w:rPr>
          <w:rFonts w:ascii="Arial" w:hAnsi="Arial" w:cs="Arial"/>
          <w:sz w:val="22"/>
          <w:szCs w:val="22"/>
        </w:rPr>
        <w:t xml:space="preserve"> (NN 85/23).</w:t>
      </w:r>
    </w:p>
    <w:p w14:paraId="66902854" w14:textId="77777777" w:rsidR="000A66EC" w:rsidRPr="00835662" w:rsidRDefault="000A66EC">
      <w:pPr>
        <w:rPr>
          <w:rFonts w:ascii="Arial" w:eastAsia="Lucida Sans Unicode" w:hAnsi="Arial" w:cs="Tahoma"/>
          <w:bCs/>
        </w:rPr>
      </w:pPr>
    </w:p>
    <w:p w14:paraId="2D4DD49A" w14:textId="2231686A" w:rsidR="00B23D55" w:rsidRDefault="00835662">
      <w:pPr>
        <w:rPr>
          <w:rFonts w:ascii="Arial" w:eastAsia="Lucida Sans Unicode" w:hAnsi="Arial" w:cs="Tahoma"/>
          <w:bCs/>
          <w:sz w:val="22"/>
          <w:szCs w:val="22"/>
        </w:rPr>
      </w:pPr>
      <w:r w:rsidRPr="00835662">
        <w:rPr>
          <w:rFonts w:ascii="Arial" w:eastAsia="Lucida Sans Unicode" w:hAnsi="Arial" w:cs="Tahoma"/>
          <w:bCs/>
          <w:sz w:val="22"/>
          <w:szCs w:val="22"/>
        </w:rPr>
        <w:t xml:space="preserve">U </w:t>
      </w:r>
      <w:r>
        <w:rPr>
          <w:rFonts w:ascii="Arial" w:eastAsia="Lucida Sans Unicode" w:hAnsi="Arial" w:cs="Tahoma"/>
          <w:bCs/>
          <w:sz w:val="22"/>
          <w:szCs w:val="22"/>
        </w:rPr>
        <w:t>202</w:t>
      </w:r>
      <w:r w:rsidR="00902D57">
        <w:rPr>
          <w:rFonts w:ascii="Arial" w:eastAsia="Lucida Sans Unicode" w:hAnsi="Arial" w:cs="Tahoma"/>
          <w:bCs/>
          <w:sz w:val="22"/>
          <w:szCs w:val="22"/>
        </w:rPr>
        <w:t>4</w:t>
      </w:r>
      <w:r>
        <w:rPr>
          <w:rFonts w:ascii="Arial" w:eastAsia="Lucida Sans Unicode" w:hAnsi="Arial" w:cs="Tahoma"/>
          <w:bCs/>
          <w:sz w:val="22"/>
          <w:szCs w:val="22"/>
        </w:rPr>
        <w:t xml:space="preserve">. godini </w:t>
      </w:r>
      <w:r w:rsidR="00156A5C">
        <w:rPr>
          <w:rFonts w:ascii="Arial" w:eastAsia="Lucida Sans Unicode" w:hAnsi="Arial" w:cs="Tahoma"/>
          <w:bCs/>
          <w:sz w:val="22"/>
          <w:szCs w:val="22"/>
        </w:rPr>
        <w:t>primljen</w:t>
      </w:r>
      <w:r w:rsidR="008D4A47">
        <w:rPr>
          <w:rFonts w:ascii="Arial" w:eastAsia="Lucida Sans Unicode" w:hAnsi="Arial" w:cs="Tahoma"/>
          <w:bCs/>
          <w:sz w:val="22"/>
          <w:szCs w:val="22"/>
        </w:rPr>
        <w:t xml:space="preserve">o je ukupno </w:t>
      </w:r>
      <w:r w:rsidR="009C1CE1">
        <w:rPr>
          <w:rFonts w:ascii="Arial" w:eastAsia="Lucida Sans Unicode" w:hAnsi="Arial" w:cs="Tahoma"/>
          <w:bCs/>
          <w:sz w:val="22"/>
          <w:szCs w:val="22"/>
        </w:rPr>
        <w:t>116.458,47</w:t>
      </w:r>
      <w:r w:rsidR="0002750B">
        <w:rPr>
          <w:rFonts w:ascii="Arial" w:eastAsia="Lucida Sans Unicode" w:hAnsi="Arial" w:cs="Tahoma"/>
          <w:bCs/>
          <w:sz w:val="22"/>
          <w:szCs w:val="22"/>
        </w:rPr>
        <w:t xml:space="preserve"> eura </w:t>
      </w:r>
      <w:r w:rsidR="00831E70">
        <w:rPr>
          <w:rFonts w:ascii="Arial" w:eastAsia="Lucida Sans Unicode" w:hAnsi="Arial" w:cs="Tahoma"/>
          <w:bCs/>
          <w:sz w:val="22"/>
          <w:szCs w:val="22"/>
        </w:rPr>
        <w:t>s</w:t>
      </w:r>
      <w:r w:rsidR="00B23D55">
        <w:rPr>
          <w:rFonts w:ascii="Arial" w:eastAsia="Lucida Sans Unicode" w:hAnsi="Arial" w:cs="Tahoma"/>
          <w:bCs/>
          <w:sz w:val="22"/>
          <w:szCs w:val="22"/>
        </w:rPr>
        <w:t>redstava iz fondova europske unije.</w:t>
      </w:r>
    </w:p>
    <w:p w14:paraId="116EDC15" w14:textId="77777777" w:rsidR="0002750B" w:rsidRDefault="0002750B">
      <w:pPr>
        <w:rPr>
          <w:rFonts w:ascii="Arial" w:eastAsia="Lucida Sans Unicode" w:hAnsi="Arial" w:cs="Tahoma"/>
          <w:bCs/>
          <w:sz w:val="22"/>
          <w:szCs w:val="22"/>
        </w:rPr>
      </w:pPr>
    </w:p>
    <w:p w14:paraId="4F816DEB" w14:textId="7E628AC9" w:rsidR="00707CEB" w:rsidRDefault="00B23D55">
      <w:pPr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 xml:space="preserve">Detaljan prikaz </w:t>
      </w:r>
      <w:r w:rsidR="00C117E2">
        <w:rPr>
          <w:rFonts w:ascii="Arial" w:eastAsia="Lucida Sans Unicode" w:hAnsi="Arial" w:cs="Tahoma"/>
          <w:bCs/>
          <w:sz w:val="22"/>
          <w:szCs w:val="22"/>
        </w:rPr>
        <w:t xml:space="preserve">daje se u sljedećoj tablici: </w:t>
      </w:r>
      <w:r w:rsidR="00156A5C">
        <w:rPr>
          <w:rFonts w:ascii="Arial" w:eastAsia="Lucida Sans Unicode" w:hAnsi="Arial" w:cs="Tahoma"/>
          <w:bCs/>
          <w:sz w:val="22"/>
          <w:szCs w:val="22"/>
        </w:rPr>
        <w:t xml:space="preserve"> </w:t>
      </w:r>
    </w:p>
    <w:p w14:paraId="03561DD8" w14:textId="77777777" w:rsidR="00BC28A7" w:rsidRDefault="00BC28A7">
      <w:pPr>
        <w:rPr>
          <w:rFonts w:ascii="Arial" w:eastAsia="Lucida Sans Unicode" w:hAnsi="Arial" w:cs="Tahoma"/>
          <w:bCs/>
          <w:sz w:val="22"/>
          <w:szCs w:val="22"/>
        </w:rPr>
      </w:pP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1516"/>
        <w:gridCol w:w="1529"/>
        <w:gridCol w:w="1227"/>
        <w:gridCol w:w="1207"/>
        <w:gridCol w:w="1109"/>
        <w:gridCol w:w="1241"/>
        <w:gridCol w:w="1346"/>
      </w:tblGrid>
      <w:tr w:rsidR="005C261F" w:rsidRPr="00F215E5" w14:paraId="08390AFD" w14:textId="77777777" w:rsidTr="00F41EEC">
        <w:trPr>
          <w:trHeight w:val="112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6B597C" w14:textId="77777777" w:rsidR="00F215E5" w:rsidRPr="00F215E5" w:rsidRDefault="00F215E5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projekta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54B5CC" w14:textId="77777777" w:rsidR="00F215E5" w:rsidRPr="00F215E5" w:rsidRDefault="00F215E5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fonda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CF4573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Ukupna vrijednost projekta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A82DCF" w14:textId="5899B5CF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sredstva uplaćena do 202</w:t>
            </w:r>
            <w:r w:rsidR="00177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</w:t>
            </w: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godine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F240A7" w14:textId="15A47792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sredstva uplaćena u 202</w:t>
            </w:r>
            <w:r w:rsidR="00177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</w:t>
            </w: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godini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A73A6F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Nacionalna sredstva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79803B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Sredstva Grada</w:t>
            </w:r>
          </w:p>
        </w:tc>
      </w:tr>
      <w:tr w:rsidR="00F215E5" w:rsidRPr="00F215E5" w14:paraId="43C388A6" w14:textId="77777777" w:rsidTr="00F41EEC">
        <w:trPr>
          <w:trHeight w:val="15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3E31" w14:textId="70A950E3" w:rsidR="00F215E5" w:rsidRPr="00F215E5" w:rsidRDefault="008C2D09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i poboljšanje kvalitete</w:t>
            </w:r>
            <w:r w:rsidR="00F5760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 xml:space="preserve"> i dostupnosti infrastrukture na dijelu poduzetničke zone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8CB6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Operativni program konkurentnost i kohezija-Europski investicijski i strukturni fondovi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CA5A" w14:textId="5BBC1AEB" w:rsidR="00F215E5" w:rsidRPr="00F215E5" w:rsidRDefault="00CC7D28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462.455.86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D49" w14:textId="1042BD1D" w:rsidR="00F215E5" w:rsidRPr="00F215E5" w:rsidRDefault="00C75A72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162.537</w:t>
            </w:r>
            <w:r w:rsidR="00BF63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,33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26D9E" w14:textId="7EFEB843" w:rsidR="00F215E5" w:rsidRPr="00F215E5" w:rsidRDefault="007F4010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51.458,47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293B" w14:textId="10AA00ED" w:rsidR="00F215E5" w:rsidRPr="00F215E5" w:rsidRDefault="0018180D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238.901,00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650" w14:textId="5CFEC2FE" w:rsidR="00F215E5" w:rsidRPr="00F215E5" w:rsidRDefault="0018180D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9.559,06</w:t>
            </w:r>
          </w:p>
        </w:tc>
      </w:tr>
      <w:tr w:rsidR="00F215E5" w:rsidRPr="00F215E5" w14:paraId="76E473CB" w14:textId="77777777" w:rsidTr="00F41EEC">
        <w:trPr>
          <w:trHeight w:val="732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1D20" w14:textId="0A53C2B7" w:rsidR="00F215E5" w:rsidRPr="00F215E5" w:rsidRDefault="005B3471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Aleja lošinjskih kapetana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1FC8" w14:textId="7DD516C8" w:rsidR="00F215E5" w:rsidRPr="00F215E5" w:rsidRDefault="005B3471" w:rsidP="00F215E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FLAG VELA VRATA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63F" w14:textId="6FDB3A9A" w:rsidR="00F215E5" w:rsidRPr="00F215E5" w:rsidRDefault="005B3471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74.375,00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0BD" w14:textId="45099643" w:rsidR="00F215E5" w:rsidRPr="00F215E5" w:rsidRDefault="005B3471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2B442" w14:textId="24FDD213" w:rsidR="00F215E5" w:rsidRPr="00F215E5" w:rsidRDefault="005B3471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65.000,00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1A66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8D67" w14:textId="0DCCA80F" w:rsidR="00F215E5" w:rsidRPr="00F215E5" w:rsidRDefault="004543EB" w:rsidP="00F215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</w:t>
            </w:r>
            <w:r w:rsidR="000531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375</w:t>
            </w:r>
            <w:r w:rsidR="000531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,00</w:t>
            </w:r>
          </w:p>
        </w:tc>
      </w:tr>
    </w:tbl>
    <w:p w14:paraId="69400146" w14:textId="77777777" w:rsidR="00707CEB" w:rsidRDefault="00707CEB">
      <w:pPr>
        <w:rPr>
          <w:rFonts w:ascii="Arial" w:eastAsia="Lucida Sans Unicode" w:hAnsi="Arial" w:cs="Tahoma"/>
          <w:bCs/>
          <w:sz w:val="22"/>
          <w:szCs w:val="22"/>
        </w:rPr>
      </w:pPr>
    </w:p>
    <w:p w14:paraId="03290DD0" w14:textId="4964C124" w:rsidR="002B6FBE" w:rsidRDefault="007462A7" w:rsidP="001145A6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>U 202</w:t>
      </w:r>
      <w:r w:rsidR="00126910">
        <w:rPr>
          <w:rFonts w:ascii="Arial" w:eastAsia="Lucida Sans Unicode" w:hAnsi="Arial" w:cs="Tahoma"/>
          <w:bCs/>
          <w:sz w:val="22"/>
          <w:szCs w:val="22"/>
        </w:rPr>
        <w:t>4</w:t>
      </w:r>
      <w:r>
        <w:rPr>
          <w:rFonts w:ascii="Arial" w:eastAsia="Lucida Sans Unicode" w:hAnsi="Arial" w:cs="Tahoma"/>
          <w:bCs/>
          <w:sz w:val="22"/>
          <w:szCs w:val="22"/>
        </w:rPr>
        <w:t xml:space="preserve">. godini isplaćeno je </w:t>
      </w:r>
      <w:r w:rsidR="008E6F8F">
        <w:rPr>
          <w:rFonts w:ascii="Arial" w:eastAsia="Lucida Sans Unicode" w:hAnsi="Arial" w:cs="Tahoma"/>
          <w:bCs/>
          <w:sz w:val="22"/>
          <w:szCs w:val="22"/>
        </w:rPr>
        <w:t>51.458,47</w:t>
      </w:r>
      <w:r w:rsidR="00D33B0F">
        <w:rPr>
          <w:rFonts w:ascii="Arial" w:eastAsia="Lucida Sans Unicode" w:hAnsi="Arial" w:cs="Tahoma"/>
          <w:bCs/>
          <w:sz w:val="22"/>
          <w:szCs w:val="22"/>
        </w:rPr>
        <w:t xml:space="preserve"> eura </w:t>
      </w:r>
      <w:r w:rsidR="00596A3B">
        <w:rPr>
          <w:rFonts w:ascii="Arial" w:eastAsia="Lucida Sans Unicode" w:hAnsi="Arial" w:cs="Tahoma"/>
          <w:bCs/>
          <w:sz w:val="22"/>
          <w:szCs w:val="22"/>
        </w:rPr>
        <w:t xml:space="preserve">za projekt </w:t>
      </w:r>
      <w:r w:rsidR="008643B2">
        <w:rPr>
          <w:rFonts w:ascii="Arial" w:eastAsia="Lucida Sans Unicode" w:hAnsi="Arial" w:cs="Tahoma"/>
          <w:bCs/>
          <w:sz w:val="22"/>
          <w:szCs w:val="22"/>
        </w:rPr>
        <w:t>„</w:t>
      </w:r>
      <w:r w:rsidR="008E6F8F" w:rsidRPr="008643B2">
        <w:rPr>
          <w:rFonts w:ascii="Arial" w:eastAsia="Times New Roman" w:hAnsi="Arial" w:cs="Arial"/>
          <w:color w:val="000000"/>
          <w:kern w:val="0"/>
          <w:sz w:val="22"/>
          <w:szCs w:val="22"/>
          <w:lang w:eastAsia="hr-HR" w:bidi="ar-SA"/>
        </w:rPr>
        <w:t>Razvoj i poboljšanje kvalitete i dostupnosti infrastrukture na dijelu poduzetničke zone</w:t>
      </w:r>
      <w:r w:rsidR="008643B2">
        <w:rPr>
          <w:rFonts w:ascii="Arial" w:eastAsia="Times New Roman" w:hAnsi="Arial" w:cs="Arial"/>
          <w:color w:val="000000"/>
          <w:kern w:val="0"/>
          <w:sz w:val="22"/>
          <w:szCs w:val="22"/>
          <w:lang w:eastAsia="hr-HR" w:bidi="ar-SA"/>
        </w:rPr>
        <w:t>“</w:t>
      </w:r>
      <w:r w:rsidR="00447EA4">
        <w:rPr>
          <w:rFonts w:ascii="Arial" w:eastAsia="Lucida Sans Unicode" w:hAnsi="Arial" w:cs="Tahoma"/>
          <w:bCs/>
          <w:sz w:val="22"/>
          <w:szCs w:val="22"/>
        </w:rPr>
        <w:t xml:space="preserve"> koji je proveden </w:t>
      </w:r>
      <w:r w:rsidR="008643B2">
        <w:rPr>
          <w:rFonts w:ascii="Arial" w:eastAsia="Lucida Sans Unicode" w:hAnsi="Arial" w:cs="Tahoma"/>
          <w:bCs/>
          <w:sz w:val="22"/>
          <w:szCs w:val="22"/>
        </w:rPr>
        <w:t>još 2</w:t>
      </w:r>
      <w:r w:rsidR="00C458A0">
        <w:rPr>
          <w:rFonts w:ascii="Arial" w:eastAsia="Lucida Sans Unicode" w:hAnsi="Arial" w:cs="Tahoma"/>
          <w:bCs/>
          <w:sz w:val="22"/>
          <w:szCs w:val="22"/>
        </w:rPr>
        <w:t>017-2018</w:t>
      </w:r>
      <w:r w:rsidR="00447EA4">
        <w:rPr>
          <w:rFonts w:ascii="Arial" w:eastAsia="Lucida Sans Unicode" w:hAnsi="Arial" w:cs="Tahoma"/>
          <w:bCs/>
          <w:sz w:val="22"/>
          <w:szCs w:val="22"/>
        </w:rPr>
        <w:t>. godin</w:t>
      </w:r>
      <w:r w:rsidR="00C458A0">
        <w:rPr>
          <w:rFonts w:ascii="Arial" w:eastAsia="Lucida Sans Unicode" w:hAnsi="Arial" w:cs="Tahoma"/>
          <w:bCs/>
          <w:sz w:val="22"/>
          <w:szCs w:val="22"/>
        </w:rPr>
        <w:t>e</w:t>
      </w:r>
      <w:r w:rsidR="00447EA4">
        <w:rPr>
          <w:rFonts w:ascii="Arial" w:eastAsia="Lucida Sans Unicode" w:hAnsi="Arial" w:cs="Tahoma"/>
          <w:bCs/>
          <w:sz w:val="22"/>
          <w:szCs w:val="22"/>
        </w:rPr>
        <w:t xml:space="preserve">. Isplata je izvršena početkom godine </w:t>
      </w:r>
      <w:r w:rsidR="00C458A0">
        <w:rPr>
          <w:rFonts w:ascii="Arial" w:eastAsia="Lucida Sans Unicode" w:hAnsi="Arial" w:cs="Tahoma"/>
          <w:bCs/>
          <w:sz w:val="22"/>
          <w:szCs w:val="22"/>
        </w:rPr>
        <w:t xml:space="preserve">zbog uvažavanja žalbe radi ustezanja 25% od </w:t>
      </w:r>
      <w:r w:rsidR="0041399B">
        <w:rPr>
          <w:rFonts w:ascii="Arial" w:eastAsia="Lucida Sans Unicode" w:hAnsi="Arial" w:cs="Tahoma"/>
          <w:bCs/>
          <w:sz w:val="22"/>
          <w:szCs w:val="22"/>
        </w:rPr>
        <w:t>visine odobrenih EU sredstava (</w:t>
      </w:r>
      <w:r w:rsidR="00FE08B4">
        <w:rPr>
          <w:rFonts w:ascii="Arial" w:eastAsia="Lucida Sans Unicode" w:hAnsi="Arial" w:cs="Tahoma"/>
          <w:bCs/>
          <w:sz w:val="22"/>
          <w:szCs w:val="22"/>
        </w:rPr>
        <w:t>224.267,02 eura).</w:t>
      </w:r>
    </w:p>
    <w:p w14:paraId="64CDD9AE" w14:textId="77777777" w:rsidR="007A328F" w:rsidRDefault="007A328F" w:rsidP="001145A6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7B1B3435" w14:textId="5BF78605" w:rsidR="00C831C3" w:rsidRDefault="00325B8F" w:rsidP="00FF1BCD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>U 202</w:t>
      </w:r>
      <w:r w:rsidR="00126910">
        <w:rPr>
          <w:rFonts w:ascii="Arial" w:eastAsia="Lucida Sans Unicode" w:hAnsi="Arial" w:cs="Tahoma"/>
          <w:bCs/>
          <w:sz w:val="22"/>
          <w:szCs w:val="22"/>
        </w:rPr>
        <w:t>4</w:t>
      </w:r>
      <w:r>
        <w:rPr>
          <w:rFonts w:ascii="Arial" w:eastAsia="Lucida Sans Unicode" w:hAnsi="Arial" w:cs="Tahoma"/>
          <w:bCs/>
          <w:sz w:val="22"/>
          <w:szCs w:val="22"/>
        </w:rPr>
        <w:t xml:space="preserve">. godini dobivena su i sredstva u visini </w:t>
      </w:r>
      <w:r w:rsidR="00FE08B4">
        <w:rPr>
          <w:rFonts w:ascii="Arial" w:eastAsia="Lucida Sans Unicode" w:hAnsi="Arial" w:cs="Tahoma"/>
          <w:bCs/>
          <w:sz w:val="22"/>
          <w:szCs w:val="22"/>
        </w:rPr>
        <w:t>65.000</w:t>
      </w:r>
      <w:r w:rsidR="00F70837">
        <w:rPr>
          <w:rFonts w:ascii="Arial" w:eastAsia="Lucida Sans Unicode" w:hAnsi="Arial" w:cs="Tahoma"/>
          <w:bCs/>
          <w:sz w:val="22"/>
          <w:szCs w:val="22"/>
        </w:rPr>
        <w:t xml:space="preserve"> eura za projekt </w:t>
      </w:r>
      <w:r w:rsidR="00FE08B4">
        <w:rPr>
          <w:rFonts w:ascii="Arial" w:eastAsia="Lucida Sans Unicode" w:hAnsi="Arial" w:cs="Tahoma"/>
          <w:bCs/>
          <w:sz w:val="22"/>
          <w:szCs w:val="22"/>
        </w:rPr>
        <w:t>Aleja lošinjskih kapetana</w:t>
      </w:r>
      <w:r w:rsidR="00D35392">
        <w:rPr>
          <w:rFonts w:ascii="Arial" w:eastAsia="Lucida Sans Unicode" w:hAnsi="Arial" w:cs="Tahoma"/>
          <w:bCs/>
          <w:sz w:val="22"/>
          <w:szCs w:val="22"/>
        </w:rPr>
        <w:t xml:space="preserve"> </w:t>
      </w:r>
      <w:r w:rsidR="00F92CD9">
        <w:rPr>
          <w:rFonts w:ascii="Arial" w:eastAsia="Lucida Sans Unicode" w:hAnsi="Arial" w:cs="Tahoma"/>
          <w:bCs/>
          <w:sz w:val="22"/>
          <w:szCs w:val="22"/>
        </w:rPr>
        <w:t>koji je proved</w:t>
      </w:r>
      <w:r w:rsidR="007A328F">
        <w:rPr>
          <w:rFonts w:ascii="Arial" w:eastAsia="Lucida Sans Unicode" w:hAnsi="Arial" w:cs="Tahoma"/>
          <w:bCs/>
          <w:sz w:val="22"/>
          <w:szCs w:val="22"/>
        </w:rPr>
        <w:t xml:space="preserve">en </w:t>
      </w:r>
      <w:r w:rsidR="00F92CD9">
        <w:rPr>
          <w:rFonts w:ascii="Arial" w:eastAsia="Lucida Sans Unicode" w:hAnsi="Arial" w:cs="Tahoma"/>
          <w:bCs/>
          <w:sz w:val="22"/>
          <w:szCs w:val="22"/>
        </w:rPr>
        <w:t>20</w:t>
      </w:r>
      <w:r w:rsidR="007A328F">
        <w:rPr>
          <w:rFonts w:ascii="Arial" w:eastAsia="Lucida Sans Unicode" w:hAnsi="Arial" w:cs="Tahoma"/>
          <w:bCs/>
          <w:sz w:val="22"/>
          <w:szCs w:val="22"/>
        </w:rPr>
        <w:t>23</w:t>
      </w:r>
      <w:r w:rsidR="00F92CD9">
        <w:rPr>
          <w:rFonts w:ascii="Arial" w:eastAsia="Lucida Sans Unicode" w:hAnsi="Arial" w:cs="Tahoma"/>
          <w:bCs/>
          <w:sz w:val="22"/>
          <w:szCs w:val="22"/>
        </w:rPr>
        <w:t xml:space="preserve">. godine. </w:t>
      </w:r>
    </w:p>
    <w:p w14:paraId="61FE7F19" w14:textId="77777777" w:rsidR="007A328F" w:rsidRDefault="007A328F" w:rsidP="00FF1BCD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7D649281" w14:textId="77777777" w:rsidR="007A328F" w:rsidRDefault="007A328F" w:rsidP="00FF1BCD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686E4AEE" w14:textId="77777777" w:rsidR="00C831C3" w:rsidRDefault="00C831C3">
      <w:pPr>
        <w:rPr>
          <w:rFonts w:ascii="Arial" w:eastAsia="Lucida Sans Unicode" w:hAnsi="Arial" w:cs="Tahoma"/>
          <w:bCs/>
          <w:sz w:val="22"/>
          <w:szCs w:val="22"/>
        </w:rPr>
      </w:pPr>
    </w:p>
    <w:p w14:paraId="3B3264C6" w14:textId="77777777" w:rsidR="00284ABD" w:rsidRDefault="00284ABD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15741895" w14:textId="48DFD3C4" w:rsidR="00284ABD" w:rsidRDefault="00440932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>Popis p</w:t>
      </w:r>
      <w:r w:rsidR="008202E2">
        <w:rPr>
          <w:rFonts w:ascii="Arial" w:eastAsia="Lucida Sans Unicode" w:hAnsi="Arial" w:cs="Tahoma"/>
          <w:bCs/>
          <w:sz w:val="22"/>
          <w:szCs w:val="22"/>
        </w:rPr>
        <w:t>rojek</w:t>
      </w:r>
      <w:r>
        <w:rPr>
          <w:rFonts w:ascii="Arial" w:eastAsia="Lucida Sans Unicode" w:hAnsi="Arial" w:cs="Tahoma"/>
          <w:bCs/>
          <w:sz w:val="22"/>
          <w:szCs w:val="22"/>
        </w:rPr>
        <w:t>ata</w:t>
      </w:r>
      <w:r w:rsidR="008202E2">
        <w:rPr>
          <w:rFonts w:ascii="Arial" w:eastAsia="Lucida Sans Unicode" w:hAnsi="Arial" w:cs="Tahoma"/>
          <w:bCs/>
          <w:sz w:val="22"/>
          <w:szCs w:val="22"/>
        </w:rPr>
        <w:t xml:space="preserve"> za ko</w:t>
      </w:r>
      <w:r>
        <w:rPr>
          <w:rFonts w:ascii="Arial" w:eastAsia="Lucida Sans Unicode" w:hAnsi="Arial" w:cs="Tahoma"/>
          <w:bCs/>
          <w:sz w:val="22"/>
          <w:szCs w:val="22"/>
        </w:rPr>
        <w:t xml:space="preserve">je je ugovoreno sufinanciranje iz EU sredstava, a za koja </w:t>
      </w:r>
      <w:r w:rsidR="007F366F">
        <w:rPr>
          <w:rFonts w:ascii="Arial" w:eastAsia="Lucida Sans Unicode" w:hAnsi="Arial" w:cs="Tahoma"/>
          <w:bCs/>
          <w:sz w:val="22"/>
          <w:szCs w:val="22"/>
        </w:rPr>
        <w:t>još nisu stigle uplate daje se u sljedećoj tablici:</w:t>
      </w:r>
    </w:p>
    <w:p w14:paraId="48AF3BFE" w14:textId="77777777" w:rsidR="00BC28A7" w:rsidRDefault="00BC28A7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tbl>
      <w:tblPr>
        <w:tblW w:w="8880" w:type="dxa"/>
        <w:tblInd w:w="113" w:type="dxa"/>
        <w:tblLook w:val="04A0" w:firstRow="1" w:lastRow="0" w:firstColumn="1" w:lastColumn="0" w:noHBand="0" w:noVBand="1"/>
      </w:tblPr>
      <w:tblGrid>
        <w:gridCol w:w="2040"/>
        <w:gridCol w:w="1924"/>
        <w:gridCol w:w="1656"/>
        <w:gridCol w:w="1840"/>
        <w:gridCol w:w="1420"/>
      </w:tblGrid>
      <w:tr w:rsidR="007E33B8" w:rsidRPr="007E33B8" w14:paraId="02CDA757" w14:textId="77777777" w:rsidTr="007E33B8">
        <w:trPr>
          <w:trHeight w:val="9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E449C5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projekta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EEDCD7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fonda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9AE883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Ukupna vrijednost projekta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D6E394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sufinanciranje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E54D28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Provedba projekta</w:t>
            </w:r>
          </w:p>
        </w:tc>
      </w:tr>
      <w:tr w:rsidR="007E33B8" w:rsidRPr="007E33B8" w14:paraId="6272A211" w14:textId="77777777" w:rsidTr="007E33B8">
        <w:trPr>
          <w:trHeight w:val="12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63BD" w14:textId="77777777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opremanje modularnog dječjeg vrtića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06CD" w14:textId="77777777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Nacionalni plan oporavka i otpornosti - NPOO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FB4" w14:textId="77777777" w:rsidR="007E33B8" w:rsidRPr="007E33B8" w:rsidRDefault="007E33B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1.543.276,49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F88B" w14:textId="77777777" w:rsidR="007E33B8" w:rsidRPr="007E33B8" w:rsidRDefault="007E33B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EBF4" w14:textId="77777777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05.04.2023-05.05.2025</w:t>
            </w:r>
          </w:p>
        </w:tc>
      </w:tr>
      <w:tr w:rsidR="007E33B8" w:rsidRPr="007E33B8" w14:paraId="5903B3E2" w14:textId="77777777" w:rsidTr="007E33B8">
        <w:trPr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4961" w14:textId="6609D649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Rekonstrukcija društvenog doma</w:t>
            </w:r>
            <w:r w:rsidR="00ED0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 xml:space="preserve"> V.Lošinj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FAF7" w14:textId="77777777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LAG KVARNERSKI OTOCI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858" w14:textId="77777777" w:rsidR="007E33B8" w:rsidRPr="007E33B8" w:rsidRDefault="007E33B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94.102,30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507" w14:textId="77777777" w:rsidR="007E33B8" w:rsidRPr="007E33B8" w:rsidRDefault="007E33B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34.401,72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572A" w14:textId="77777777" w:rsidR="007E33B8" w:rsidRPr="007E33B8" w:rsidRDefault="007E33B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07.11.2022-22.09.2023</w:t>
            </w:r>
          </w:p>
        </w:tc>
      </w:tr>
      <w:tr w:rsidR="007E33B8" w:rsidRPr="007E33B8" w14:paraId="4AA461FE" w14:textId="77777777" w:rsidTr="007E33B8">
        <w:trPr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C5D5" w14:textId="72CF86F6" w:rsidR="007E33B8" w:rsidRPr="00AE7E84" w:rsidRDefault="00AE7E84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AE7E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Sanacija i zatvaranje odlagališta otpada "Kalvarija" - Mali Lošinj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954" w14:textId="458A981B" w:rsidR="007E33B8" w:rsidRPr="007E33B8" w:rsidRDefault="00940D66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Nacionalni plan oporavka i otpornosti - NPOO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732F" w14:textId="288019DF" w:rsidR="007E33B8" w:rsidRPr="007E33B8" w:rsidRDefault="00C3568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5.825.700,</w:t>
            </w:r>
            <w:r w:rsidR="005A2B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0B3" w14:textId="07DD7580" w:rsidR="007E33B8" w:rsidRPr="007E33B8" w:rsidRDefault="00915D5B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3.973.266,63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622F" w14:textId="2D138926" w:rsidR="007E33B8" w:rsidRPr="007E33B8" w:rsidRDefault="00484822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12.08.24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-31.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03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</w:t>
            </w:r>
          </w:p>
        </w:tc>
      </w:tr>
    </w:tbl>
    <w:p w14:paraId="7A26259C" w14:textId="77777777" w:rsidR="00370457" w:rsidRDefault="00370457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02A58C5D" w14:textId="44DCAAF1" w:rsidR="00F5558D" w:rsidRDefault="00ED0B2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 xml:space="preserve">Projekti Rekonstrukcija društvenog doma u Velom Lošinju izvršen </w:t>
      </w:r>
      <w:r w:rsidR="00484822">
        <w:rPr>
          <w:rFonts w:ascii="Arial" w:eastAsia="Lucida Sans Unicode" w:hAnsi="Arial" w:cs="Tahoma"/>
          <w:bCs/>
          <w:sz w:val="22"/>
          <w:szCs w:val="22"/>
        </w:rPr>
        <w:t>je</w:t>
      </w:r>
      <w:r>
        <w:rPr>
          <w:rFonts w:ascii="Arial" w:eastAsia="Lucida Sans Unicode" w:hAnsi="Arial" w:cs="Tahoma"/>
          <w:bCs/>
          <w:sz w:val="22"/>
          <w:szCs w:val="22"/>
        </w:rPr>
        <w:t xml:space="preserve"> u 2023. godini,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podne</w:t>
      </w:r>
      <w:r w:rsidR="00484822">
        <w:rPr>
          <w:rFonts w:ascii="Arial" w:eastAsia="Lucida Sans Unicode" w:hAnsi="Arial" w:cs="Tahoma"/>
          <w:bCs/>
          <w:sz w:val="22"/>
          <w:szCs w:val="22"/>
        </w:rPr>
        <w:t>s</w:t>
      </w:r>
      <w:r w:rsidR="00940D30">
        <w:rPr>
          <w:rFonts w:ascii="Arial" w:eastAsia="Lucida Sans Unicode" w:hAnsi="Arial" w:cs="Tahoma"/>
          <w:bCs/>
          <w:sz w:val="22"/>
          <w:szCs w:val="22"/>
        </w:rPr>
        <w:t>en</w:t>
      </w:r>
      <w:r w:rsidR="00484822">
        <w:rPr>
          <w:rFonts w:ascii="Arial" w:eastAsia="Lucida Sans Unicode" w:hAnsi="Arial" w:cs="Tahoma"/>
          <w:bCs/>
          <w:sz w:val="22"/>
          <w:szCs w:val="22"/>
        </w:rPr>
        <w:t>o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</w:t>
      </w:r>
      <w:r w:rsidR="00484822">
        <w:rPr>
          <w:rFonts w:ascii="Arial" w:eastAsia="Lucida Sans Unicode" w:hAnsi="Arial" w:cs="Tahoma"/>
          <w:bCs/>
          <w:sz w:val="22"/>
          <w:szCs w:val="22"/>
        </w:rPr>
        <w:t>je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završn</w:t>
      </w:r>
      <w:r w:rsidR="00484822">
        <w:rPr>
          <w:rFonts w:ascii="Arial" w:eastAsia="Lucida Sans Unicode" w:hAnsi="Arial" w:cs="Tahoma"/>
          <w:bCs/>
          <w:sz w:val="22"/>
          <w:szCs w:val="22"/>
        </w:rPr>
        <w:t>o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izvješć</w:t>
      </w:r>
      <w:r w:rsidR="00484822">
        <w:rPr>
          <w:rFonts w:ascii="Arial" w:eastAsia="Lucida Sans Unicode" w:hAnsi="Arial" w:cs="Tahoma"/>
          <w:bCs/>
          <w:sz w:val="22"/>
          <w:szCs w:val="22"/>
        </w:rPr>
        <w:t>e</w:t>
      </w:r>
      <w:r w:rsidR="00940D30">
        <w:rPr>
          <w:rFonts w:ascii="Arial" w:eastAsia="Lucida Sans Unicode" w:hAnsi="Arial" w:cs="Tahoma"/>
          <w:bCs/>
          <w:sz w:val="22"/>
          <w:szCs w:val="22"/>
        </w:rPr>
        <w:t>, ali isplata sre</w:t>
      </w:r>
      <w:r w:rsidR="00CF43D1">
        <w:rPr>
          <w:rFonts w:ascii="Arial" w:eastAsia="Lucida Sans Unicode" w:hAnsi="Arial" w:cs="Tahoma"/>
          <w:bCs/>
          <w:sz w:val="22"/>
          <w:szCs w:val="22"/>
        </w:rPr>
        <w:t>dstava ugovorenog sufinanciranja</w:t>
      </w:r>
      <w:r w:rsidR="00484822">
        <w:rPr>
          <w:rFonts w:ascii="Arial" w:eastAsia="Lucida Sans Unicode" w:hAnsi="Arial" w:cs="Tahoma"/>
          <w:bCs/>
          <w:sz w:val="22"/>
          <w:szCs w:val="22"/>
        </w:rPr>
        <w:t xml:space="preserve"> bila je tek početkom 2025.godine</w:t>
      </w:r>
      <w:r w:rsidR="00CF43D1">
        <w:rPr>
          <w:rFonts w:ascii="Arial" w:eastAsia="Lucida Sans Unicode" w:hAnsi="Arial" w:cs="Tahoma"/>
          <w:bCs/>
          <w:sz w:val="22"/>
          <w:szCs w:val="22"/>
        </w:rPr>
        <w:t>.</w:t>
      </w:r>
    </w:p>
    <w:p w14:paraId="7F3DB10F" w14:textId="77777777" w:rsidR="00CF43D1" w:rsidRDefault="00CF43D1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346BDCE6" w14:textId="77777777" w:rsidR="00CF43D1" w:rsidRDefault="00CF43D1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6B9CC955" w14:textId="78E4AF59" w:rsidR="00CF43D1" w:rsidRDefault="00CF43D1">
      <w:pPr>
        <w:widowControl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br w:type="page"/>
      </w:r>
    </w:p>
    <w:p w14:paraId="1748C16C" w14:textId="235561C0" w:rsidR="00F5558D" w:rsidRDefault="00F5558D" w:rsidP="00F5558D">
      <w:pPr>
        <w:pStyle w:val="Bezproreda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IZVJEŠTAJ O ZADUŽIVANJU NA DOMAĆEM I STRANOM TRŽIŠTU </w:t>
      </w:r>
    </w:p>
    <w:p w14:paraId="5D3116C9" w14:textId="77777777" w:rsidR="00F5558D" w:rsidRDefault="00F5558D" w:rsidP="00F5558D">
      <w:pPr>
        <w:jc w:val="center"/>
        <w:rPr>
          <w:rFonts w:ascii="Arial" w:eastAsia="Lucida Sans Unicode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NOVCA I KAPITALA</w:t>
      </w:r>
    </w:p>
    <w:p w14:paraId="3F4412F5" w14:textId="77777777" w:rsidR="00F5558D" w:rsidRPr="003628F3" w:rsidRDefault="00F5558D" w:rsidP="00F5558D">
      <w:pPr>
        <w:jc w:val="both"/>
        <w:rPr>
          <w:rFonts w:ascii="Arial" w:eastAsia="Lucida Sans Unicode" w:hAnsi="Arial" w:cs="Arial"/>
          <w:color w:val="FF0000"/>
          <w:sz w:val="22"/>
          <w:szCs w:val="22"/>
          <w:u w:val="single"/>
        </w:rPr>
      </w:pPr>
    </w:p>
    <w:p w14:paraId="47CD335C" w14:textId="77777777" w:rsidR="006F5FD8" w:rsidRPr="003628F3" w:rsidRDefault="006F5FD8" w:rsidP="003628F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>Izvještaj o zaduživanju na domaćem i stranom tržištu novca i kapitala daje pregled zaduživanja u izvještajnom razdoblju po instrumentima zaduženja, valutnoj, kamatnoj i ročnoj strukturi.</w:t>
      </w:r>
    </w:p>
    <w:p w14:paraId="26382D7C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5435B873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>Za Kredit Erste &amp; steiermaerkische bank d.d., za projekt „Rekonstrukcija i dogradnja obalnog zida i popločenje rive Priko“,  u 2022. godini Grad je izvršio refinanciranje na način da je postojeći kredit u Erste banci otplaćen u cijelosti, novim zaduženjem u Zagrebačkoj banci uz kamatnu stopu 0,80% godišnje, fiksna na rok otplate od 10. godina. Zadnja rata dospijeva 01.07.2032. godine.</w:t>
      </w:r>
    </w:p>
    <w:p w14:paraId="2BF1FBC8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7D54DFA0" w14:textId="17C37E3C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 xml:space="preserve">U 2022. godini Grad je temeljem Odluke gradskog vijeća i suglasnosti Vlade Republike Hrvatske sklopio Ugovor o novom dugoročnom kreditu za financiranje ulaganja u izgradnju i opremanje Sortirnice na iznos od 891.000,00 </w:t>
      </w:r>
      <w:r w:rsidR="00CC74A8">
        <w:rPr>
          <w:rFonts w:ascii="Arial" w:hAnsi="Arial" w:cs="Arial"/>
          <w:sz w:val="22"/>
          <w:szCs w:val="22"/>
        </w:rPr>
        <w:t>eura</w:t>
      </w:r>
      <w:r w:rsidRPr="003628F3">
        <w:rPr>
          <w:rFonts w:ascii="Arial" w:hAnsi="Arial" w:cs="Arial"/>
          <w:sz w:val="22"/>
          <w:szCs w:val="22"/>
        </w:rPr>
        <w:t xml:space="preserve">, uz redovnu kamatnu stopu 0,80% godišnje, fiksno na rok otplate od 10 godina. </w:t>
      </w:r>
    </w:p>
    <w:p w14:paraId="0EF69F2D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26453161" w14:textId="1B5A66E1" w:rsidR="006F5FD8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 xml:space="preserve">U 2022. godini Gradu Malom Lošinju odobren je kredit u Hrvatskoj banci za obnovu i razvitak u iznosu </w:t>
      </w:r>
      <w:r w:rsidR="00DE0EC1">
        <w:rPr>
          <w:rFonts w:ascii="Arial" w:hAnsi="Arial" w:cs="Arial"/>
          <w:sz w:val="22"/>
          <w:szCs w:val="22"/>
        </w:rPr>
        <w:t>1.260.866,67 eura</w:t>
      </w:r>
      <w:r w:rsidRPr="003628F3">
        <w:rPr>
          <w:rFonts w:ascii="Arial" w:hAnsi="Arial" w:cs="Arial"/>
          <w:sz w:val="22"/>
          <w:szCs w:val="22"/>
        </w:rPr>
        <w:t xml:space="preserve"> s rokom otplate kredita od 10 godina, uz fiksnu godišnju kamatnu stopu 0,1%, bez naknade za obradu kredita  za „Rekonstrukciju javne rasvjete“, a temeljem suglasnosti Vlade Republike Hrvatske ishodovane u 2021. godini. </w:t>
      </w:r>
      <w:r w:rsidR="00DC5773">
        <w:rPr>
          <w:rFonts w:ascii="Arial" w:hAnsi="Arial" w:cs="Arial"/>
          <w:sz w:val="22"/>
          <w:szCs w:val="22"/>
        </w:rPr>
        <w:t xml:space="preserve">Kredit je </w:t>
      </w:r>
      <w:r w:rsidR="006E79F0">
        <w:rPr>
          <w:rFonts w:ascii="Arial" w:hAnsi="Arial" w:cs="Arial"/>
          <w:sz w:val="22"/>
          <w:szCs w:val="22"/>
        </w:rPr>
        <w:t>u 2023. godini iskorišten kompletno – u vrijednosti izvršenih radova 809.140,04 eura</w:t>
      </w:r>
      <w:r w:rsidR="00813306">
        <w:rPr>
          <w:rFonts w:ascii="Arial" w:hAnsi="Arial" w:cs="Arial"/>
          <w:sz w:val="22"/>
          <w:szCs w:val="22"/>
        </w:rPr>
        <w:t>.</w:t>
      </w:r>
    </w:p>
    <w:p w14:paraId="6329AC11" w14:textId="77777777" w:rsidR="00C03583" w:rsidRDefault="00C03583" w:rsidP="006F5FD8">
      <w:pPr>
        <w:jc w:val="both"/>
        <w:rPr>
          <w:rFonts w:ascii="Arial" w:hAnsi="Arial" w:cs="Arial"/>
          <w:sz w:val="22"/>
          <w:szCs w:val="22"/>
        </w:rPr>
      </w:pPr>
    </w:p>
    <w:p w14:paraId="2ED64A19" w14:textId="686B3434" w:rsidR="00C03583" w:rsidRDefault="00C03583" w:rsidP="006F5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2024. godini </w:t>
      </w:r>
      <w:r w:rsidR="009A5359">
        <w:rPr>
          <w:rFonts w:ascii="Arial" w:hAnsi="Arial" w:cs="Arial"/>
          <w:sz w:val="22"/>
          <w:szCs w:val="22"/>
        </w:rPr>
        <w:t>Gradu Malom Lošinju odobren je kredit u Hrvatskoj banci za obnovu i razvitak u iznosu 900.000,00 EUR</w:t>
      </w:r>
      <w:r w:rsidR="001F09F6">
        <w:rPr>
          <w:rFonts w:ascii="Arial" w:hAnsi="Arial" w:cs="Arial"/>
          <w:sz w:val="22"/>
          <w:szCs w:val="22"/>
        </w:rPr>
        <w:t xml:space="preserve"> s rokom otplate 15 godina</w:t>
      </w:r>
      <w:r w:rsidR="00206964">
        <w:rPr>
          <w:rFonts w:ascii="Arial" w:hAnsi="Arial" w:cs="Arial"/>
          <w:sz w:val="22"/>
          <w:szCs w:val="22"/>
        </w:rPr>
        <w:t xml:space="preserve">, uz </w:t>
      </w:r>
      <w:r w:rsidR="003D73E2">
        <w:rPr>
          <w:rFonts w:ascii="Arial" w:hAnsi="Arial" w:cs="Arial"/>
          <w:sz w:val="22"/>
          <w:szCs w:val="22"/>
        </w:rPr>
        <w:t xml:space="preserve">fiksnu godišnju kamatu </w:t>
      </w:r>
      <w:r w:rsidR="00DF37FE">
        <w:rPr>
          <w:rFonts w:ascii="Arial" w:hAnsi="Arial" w:cs="Arial"/>
          <w:sz w:val="22"/>
          <w:szCs w:val="22"/>
        </w:rPr>
        <w:t>3,74%</w:t>
      </w:r>
      <w:r w:rsidR="009E4B40">
        <w:rPr>
          <w:rFonts w:ascii="Arial" w:hAnsi="Arial" w:cs="Arial"/>
          <w:sz w:val="22"/>
          <w:szCs w:val="22"/>
        </w:rPr>
        <w:t xml:space="preserve"> za kupnju </w:t>
      </w:r>
      <w:r w:rsidR="007B382A">
        <w:rPr>
          <w:rFonts w:ascii="Arial" w:hAnsi="Arial" w:cs="Arial"/>
          <w:sz w:val="22"/>
          <w:szCs w:val="22"/>
        </w:rPr>
        <w:t>objekta za stanove koji će se davati u najam građanima.</w:t>
      </w:r>
      <w:r w:rsidR="000E65C7">
        <w:rPr>
          <w:rFonts w:ascii="Arial" w:hAnsi="Arial" w:cs="Arial"/>
          <w:sz w:val="22"/>
          <w:szCs w:val="22"/>
        </w:rPr>
        <w:t xml:space="preserve"> Kredit je u cijelosti iskorišten u 2024. godini.</w:t>
      </w:r>
    </w:p>
    <w:p w14:paraId="70E09079" w14:textId="77777777" w:rsidR="000E65C7" w:rsidRDefault="000E65C7" w:rsidP="006F5FD8">
      <w:pPr>
        <w:jc w:val="both"/>
        <w:rPr>
          <w:rFonts w:ascii="Arial" w:hAnsi="Arial" w:cs="Arial"/>
          <w:sz w:val="22"/>
          <w:szCs w:val="22"/>
        </w:rPr>
      </w:pPr>
    </w:p>
    <w:p w14:paraId="732F2141" w14:textId="26822FD8" w:rsidR="004461D5" w:rsidRDefault="004461D5" w:rsidP="00446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2024. godini Gradu Malom Lošinju odobren je kredit u Hrvatskoj banci za obnovu i razvitak u iznosu </w:t>
      </w:r>
      <w:r w:rsidR="00C1509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00.000,00 EUR s rokom otplate 15 godina, uz fiksnu godišnju kamatu 3,</w:t>
      </w:r>
      <w:r w:rsidR="00F9363E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% za </w:t>
      </w:r>
      <w:r w:rsidR="00751206">
        <w:rPr>
          <w:rFonts w:ascii="Arial" w:hAnsi="Arial" w:cs="Arial"/>
          <w:sz w:val="22"/>
          <w:szCs w:val="22"/>
        </w:rPr>
        <w:t xml:space="preserve">izgradnju modularnog </w:t>
      </w:r>
      <w:r w:rsidR="00C174C4">
        <w:rPr>
          <w:rFonts w:ascii="Arial" w:hAnsi="Arial" w:cs="Arial"/>
          <w:sz w:val="22"/>
          <w:szCs w:val="22"/>
        </w:rPr>
        <w:t>Dječjeg vrtića u M.Lošinju</w:t>
      </w:r>
      <w:r>
        <w:rPr>
          <w:rFonts w:ascii="Arial" w:hAnsi="Arial" w:cs="Arial"/>
          <w:sz w:val="22"/>
          <w:szCs w:val="22"/>
        </w:rPr>
        <w:t xml:space="preserve">. Kredit </w:t>
      </w:r>
      <w:r w:rsidR="00C174C4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>je iskorišten u 2024. godini.</w:t>
      </w:r>
    </w:p>
    <w:p w14:paraId="5B9911C9" w14:textId="77777777" w:rsidR="00170AC3" w:rsidRDefault="00170AC3" w:rsidP="006F5FD8">
      <w:pPr>
        <w:jc w:val="both"/>
        <w:rPr>
          <w:rFonts w:ascii="Arial" w:hAnsi="Arial" w:cs="Arial"/>
          <w:sz w:val="22"/>
          <w:szCs w:val="22"/>
        </w:rPr>
      </w:pPr>
    </w:p>
    <w:p w14:paraId="47841A46" w14:textId="7AFA722D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>U tablici se daje prikaz svih postojećih zaduženja Grada Malog Lošinja sa stanjem glavnice na dan 3</w:t>
      </w:r>
      <w:r w:rsidR="00170AC3">
        <w:rPr>
          <w:rFonts w:ascii="Arial" w:hAnsi="Arial" w:cs="Arial"/>
          <w:sz w:val="22"/>
          <w:szCs w:val="22"/>
        </w:rPr>
        <w:t>1</w:t>
      </w:r>
      <w:r w:rsidRPr="003628F3">
        <w:rPr>
          <w:rFonts w:ascii="Arial" w:hAnsi="Arial" w:cs="Arial"/>
          <w:sz w:val="22"/>
          <w:szCs w:val="22"/>
        </w:rPr>
        <w:t>.</w:t>
      </w:r>
      <w:r w:rsidR="00170AC3">
        <w:rPr>
          <w:rFonts w:ascii="Arial" w:hAnsi="Arial" w:cs="Arial"/>
          <w:sz w:val="22"/>
          <w:szCs w:val="22"/>
        </w:rPr>
        <w:t>12</w:t>
      </w:r>
      <w:r w:rsidRPr="003628F3">
        <w:rPr>
          <w:rFonts w:ascii="Arial" w:hAnsi="Arial" w:cs="Arial"/>
          <w:sz w:val="22"/>
          <w:szCs w:val="22"/>
        </w:rPr>
        <w:t>.202</w:t>
      </w:r>
      <w:r w:rsidR="00FF07D5">
        <w:rPr>
          <w:rFonts w:ascii="Arial" w:hAnsi="Arial" w:cs="Arial"/>
          <w:sz w:val="22"/>
          <w:szCs w:val="22"/>
        </w:rPr>
        <w:t>4</w:t>
      </w:r>
      <w:r w:rsidRPr="003628F3">
        <w:rPr>
          <w:rFonts w:ascii="Arial" w:hAnsi="Arial" w:cs="Arial"/>
          <w:sz w:val="22"/>
          <w:szCs w:val="22"/>
        </w:rPr>
        <w:t>. godine</w:t>
      </w:r>
    </w:p>
    <w:p w14:paraId="31F0C693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76" w:type="dxa"/>
        <w:tblInd w:w="-654" w:type="dxa"/>
        <w:tblLayout w:type="fixed"/>
        <w:tblLook w:val="04A0" w:firstRow="1" w:lastRow="0" w:firstColumn="1" w:lastColumn="0" w:noHBand="0" w:noVBand="1"/>
      </w:tblPr>
      <w:tblGrid>
        <w:gridCol w:w="646"/>
        <w:gridCol w:w="1817"/>
        <w:gridCol w:w="1843"/>
        <w:gridCol w:w="1985"/>
        <w:gridCol w:w="1842"/>
        <w:gridCol w:w="1843"/>
      </w:tblGrid>
      <w:tr w:rsidR="006F5FD8" w:rsidRPr="003628F3" w14:paraId="68B9815A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CFEB264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20EA0FC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Vrsta kredita/zajma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642CABA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Naziv pravne osobe davatelja kredita/zajma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B67F99F" w14:textId="57BA0343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Stanje glavnice na dan 1.1.2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EDFF724" w14:textId="49F5EB9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Plaćeno          1.1-</w:t>
            </w:r>
            <w:r w:rsidR="00170AC3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70AC3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1190AA0" w14:textId="319009C4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 xml:space="preserve">Stanje glavnice na dan </w:t>
            </w:r>
            <w:r w:rsidR="00B06805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06805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6F5FD8" w:rsidRPr="003628F3" w14:paraId="37FFB820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42D2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460F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tuzemni kredit</w:t>
            </w:r>
          </w:p>
          <w:p w14:paraId="78208A22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5100631189-</w:t>
            </w:r>
          </w:p>
          <w:p w14:paraId="13602EA5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refinanciranje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1FD1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Zagrebačka banka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97C1" w14:textId="00085C1C" w:rsidR="006F5FD8" w:rsidRPr="003628F3" w:rsidRDefault="0014070E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  <w:r w:rsidR="00BC2E49">
              <w:rPr>
                <w:rFonts w:ascii="Arial" w:hAnsi="Arial" w:cs="Arial"/>
                <w:sz w:val="22"/>
                <w:szCs w:val="22"/>
              </w:rPr>
              <w:t>.461,59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8049" w14:textId="43491798" w:rsidR="006F5FD8" w:rsidRPr="003628F3" w:rsidRDefault="009079DE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90.494,50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3AB2" w14:textId="60171F59" w:rsidR="006F5FD8" w:rsidRPr="003628F3" w:rsidRDefault="008A10B6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542.967,09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  <w:tr w:rsidR="006F5FD8" w:rsidRPr="003628F3" w14:paraId="66820129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6808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F4E4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tuzemni kredit</w:t>
            </w:r>
          </w:p>
          <w:p w14:paraId="39B59D94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5100631197-sortirnica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0CF0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Zagrebačka banka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0252" w14:textId="097B813F" w:rsidR="006F5FD8" w:rsidRPr="003628F3" w:rsidRDefault="00BC2E49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814.934,28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C0EF" w14:textId="6C8F9D3D" w:rsidR="006F5FD8" w:rsidRPr="003628F3" w:rsidRDefault="008A5696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103.948,00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4CB0" w14:textId="1770948C" w:rsidR="006F5FD8" w:rsidRPr="003628F3" w:rsidRDefault="00F5287B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710.986,28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  <w:tr w:rsidR="006F5FD8" w:rsidRPr="003628F3" w14:paraId="03C44918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0F68" w14:textId="1B425937" w:rsidR="006F5FD8" w:rsidRPr="003628F3" w:rsidRDefault="0014070E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EA1D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kredit-ESIF</w:t>
            </w:r>
          </w:p>
          <w:p w14:paraId="66073280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Javna rasvjeta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3BC8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HBOR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34FB" w14:textId="76A38526" w:rsidR="006F5FD8" w:rsidRPr="003628F3" w:rsidRDefault="00B42752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809.140,04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6C68" w14:textId="52CF09B4" w:rsidR="006F5FD8" w:rsidRPr="003628F3" w:rsidRDefault="005059B0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405.858,21</w:t>
            </w:r>
            <w:r w:rsidR="00BD0FF1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A8EC" w14:textId="3D0BB9D3" w:rsidR="006F5FD8" w:rsidRPr="003628F3" w:rsidRDefault="00BD0FF1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403.281,83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  <w:tr w:rsidR="00FF07D5" w:rsidRPr="003628F3" w14:paraId="1B46027A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7F83" w14:textId="2A561449" w:rsidR="00FF07D5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B356" w14:textId="61E26E5F" w:rsidR="00FF07D5" w:rsidRPr="003628F3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Dugoročni kredit-kupnja zgrade u Ćunskom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AFB4" w14:textId="6E0B20E0" w:rsidR="00FF07D5" w:rsidRPr="003628F3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HBOR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4E7A" w14:textId="3AA418F8" w:rsidR="00FF07D5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801A" w14:textId="7C526784" w:rsidR="00FF07D5" w:rsidRPr="003628F3" w:rsidRDefault="00FF07D5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40DC" w14:textId="2479CA89" w:rsidR="00FF07D5" w:rsidRDefault="00FF07D5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900.000,00 Eur</w:t>
            </w:r>
          </w:p>
        </w:tc>
      </w:tr>
    </w:tbl>
    <w:p w14:paraId="0EF1C28C" w14:textId="77777777" w:rsidR="00C43B43" w:rsidRDefault="00C43B43" w:rsidP="00B2616A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IZVJEŠTAJ O DANIM ZAJMOVIMA I POTRAŽIVANJIMA PO DANIM ZAJMOVIMA</w:t>
      </w:r>
    </w:p>
    <w:p w14:paraId="17294C4A" w14:textId="77777777" w:rsidR="00E870AC" w:rsidRDefault="00E870AC" w:rsidP="00BC7A7D">
      <w:pPr>
        <w:widowControl/>
        <w:suppressAutoHyphens w:val="0"/>
        <w:spacing w:after="160" w:line="259" w:lineRule="auto"/>
        <w:ind w:firstLine="708"/>
        <w:rPr>
          <w:rFonts w:ascii="Arial" w:hAnsi="Arial" w:cs="Arial"/>
          <w:bCs/>
          <w:sz w:val="22"/>
          <w:szCs w:val="22"/>
        </w:rPr>
      </w:pPr>
    </w:p>
    <w:p w14:paraId="6C9138C6" w14:textId="37BADFD2" w:rsidR="00C43B43" w:rsidRDefault="00FD05FA" w:rsidP="00BC7A7D">
      <w:pPr>
        <w:widowControl/>
        <w:suppressAutoHyphens w:val="0"/>
        <w:spacing w:after="160" w:line="259" w:lineRule="auto"/>
        <w:ind w:firstLine="708"/>
        <w:rPr>
          <w:rFonts w:ascii="Arial" w:hAnsi="Arial" w:cs="Arial"/>
          <w:bCs/>
          <w:sz w:val="22"/>
          <w:szCs w:val="22"/>
        </w:rPr>
      </w:pPr>
      <w:r w:rsidRPr="00FD05F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ukladno članku 28.</w:t>
      </w:r>
      <w:r w:rsidR="00813E6F">
        <w:rPr>
          <w:rFonts w:ascii="Arial" w:hAnsi="Arial" w:cs="Arial"/>
          <w:bCs/>
          <w:sz w:val="22"/>
          <w:szCs w:val="22"/>
        </w:rPr>
        <w:t xml:space="preserve"> Pravilnika o polugodišnjem i godišnjem izvještaju o izvršenju proračuna i financijskog plana (NN 85/23)</w:t>
      </w:r>
      <w:r w:rsidR="004E6730">
        <w:rPr>
          <w:rFonts w:ascii="Arial" w:hAnsi="Arial" w:cs="Arial"/>
          <w:bCs/>
          <w:sz w:val="22"/>
          <w:szCs w:val="22"/>
        </w:rPr>
        <w:t xml:space="preserve"> izvještaj o danim zajmovima i potraživanjima po danim zajmovima sadrži pregled </w:t>
      </w:r>
      <w:r w:rsidR="00DB4BF8">
        <w:rPr>
          <w:rFonts w:ascii="Arial" w:hAnsi="Arial" w:cs="Arial"/>
          <w:bCs/>
          <w:sz w:val="22"/>
          <w:szCs w:val="22"/>
        </w:rPr>
        <w:t>danih zajmova i potraživanja za dane zajmove.</w:t>
      </w:r>
    </w:p>
    <w:p w14:paraId="2A41BFE2" w14:textId="06DEBAC4" w:rsidR="00C43B43" w:rsidRPr="006D35BB" w:rsidRDefault="00DB4BF8" w:rsidP="00C43B43">
      <w:pPr>
        <w:widowControl/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BC7A7D">
        <w:rPr>
          <w:rFonts w:ascii="Arial" w:hAnsi="Arial" w:cs="Arial"/>
          <w:b/>
          <w:sz w:val="22"/>
          <w:szCs w:val="22"/>
        </w:rPr>
        <w:t>U 202</w:t>
      </w:r>
      <w:r w:rsidR="003874C6">
        <w:rPr>
          <w:rFonts w:ascii="Arial" w:hAnsi="Arial" w:cs="Arial"/>
          <w:b/>
          <w:sz w:val="22"/>
          <w:szCs w:val="22"/>
        </w:rPr>
        <w:t>4</w:t>
      </w:r>
      <w:r w:rsidRPr="00BC7A7D">
        <w:rPr>
          <w:rFonts w:ascii="Arial" w:hAnsi="Arial" w:cs="Arial"/>
          <w:b/>
          <w:sz w:val="22"/>
          <w:szCs w:val="22"/>
        </w:rPr>
        <w:t>. godini Grad Mali Lošinj nije davao zajmove niti ima potraživanja</w:t>
      </w:r>
      <w:r w:rsidR="00BC7A7D" w:rsidRPr="00BC7A7D">
        <w:rPr>
          <w:rFonts w:ascii="Arial" w:hAnsi="Arial" w:cs="Arial"/>
          <w:b/>
          <w:sz w:val="22"/>
          <w:szCs w:val="22"/>
        </w:rPr>
        <w:t xml:space="preserve"> po danim zajmovima.</w:t>
      </w:r>
    </w:p>
    <w:p w14:paraId="217152AF" w14:textId="77777777" w:rsidR="00C43B43" w:rsidRPr="00C43B43" w:rsidRDefault="00C43B43" w:rsidP="00C43B43">
      <w:pPr>
        <w:widowControl/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5FDE1EB" w14:textId="3CEED5F5" w:rsidR="00B2616A" w:rsidRPr="00B2616A" w:rsidRDefault="00B2616A" w:rsidP="00B2616A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B2616A">
        <w:rPr>
          <w:rFonts w:ascii="Arial" w:hAnsi="Arial" w:cs="Arial"/>
          <w:b/>
          <w:sz w:val="22"/>
          <w:szCs w:val="22"/>
          <w:u w:val="single"/>
        </w:rPr>
        <w:t xml:space="preserve">IZVJEŠTAJ O DANIM JAMSTVIMA I </w:t>
      </w:r>
      <w:r w:rsidR="006D35BB">
        <w:rPr>
          <w:rFonts w:ascii="Arial" w:hAnsi="Arial" w:cs="Arial"/>
          <w:b/>
          <w:sz w:val="22"/>
          <w:szCs w:val="22"/>
          <w:u w:val="single"/>
        </w:rPr>
        <w:t>PLAĆANJIMA</w:t>
      </w:r>
      <w:r w:rsidRPr="00B2616A">
        <w:rPr>
          <w:rFonts w:ascii="Arial" w:hAnsi="Arial" w:cs="Arial"/>
          <w:b/>
          <w:sz w:val="22"/>
          <w:szCs w:val="22"/>
          <w:u w:val="single"/>
        </w:rPr>
        <w:t xml:space="preserve"> PO </w:t>
      </w:r>
      <w:r w:rsidR="006D35BB">
        <w:rPr>
          <w:rFonts w:ascii="Arial" w:hAnsi="Arial" w:cs="Arial"/>
          <w:b/>
          <w:sz w:val="22"/>
          <w:szCs w:val="22"/>
          <w:u w:val="single"/>
        </w:rPr>
        <w:t xml:space="preserve">PROTESTIRANIM </w:t>
      </w:r>
      <w:r w:rsidRPr="00B2616A">
        <w:rPr>
          <w:rFonts w:ascii="Arial" w:hAnsi="Arial" w:cs="Arial"/>
          <w:b/>
          <w:sz w:val="22"/>
          <w:szCs w:val="22"/>
          <w:u w:val="single"/>
        </w:rPr>
        <w:t xml:space="preserve">JAMSTVIMA </w:t>
      </w:r>
    </w:p>
    <w:p w14:paraId="27D0DF38" w14:textId="77777777" w:rsidR="00B2616A" w:rsidRDefault="00B2616A" w:rsidP="00B2616A">
      <w:pPr>
        <w:pStyle w:val="Naslov1"/>
        <w:rPr>
          <w:rFonts w:ascii="Arial" w:hAnsi="Arial" w:cs="Arial"/>
          <w:sz w:val="22"/>
          <w:szCs w:val="22"/>
        </w:rPr>
      </w:pPr>
    </w:p>
    <w:p w14:paraId="13104216" w14:textId="77777777" w:rsidR="00B2616A" w:rsidRDefault="00B2616A" w:rsidP="00B2616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129. Zakona o proračunu, jedinica lokalne i područne (regionalne) samouprave može dati jamstvo pravnoj  osobi u svom većinskom izravnom ili neizravnom vlasništvu i ustanovi čiji je osnivač, za ispunjenje obveza pravne osobe i ustanove. Jedinica lokalne i područne (regionalne) samouprave obvezna je prije davanja jamstva ishoditi suglasnost ministra financija. Dano jamstvo se uključuje u opseg mogućeg zaduživanja JLP (R)S. </w:t>
      </w:r>
    </w:p>
    <w:p w14:paraId="71C3F831" w14:textId="77777777" w:rsidR="00B2616A" w:rsidRDefault="00B2616A" w:rsidP="00B2616A">
      <w:pPr>
        <w:jc w:val="both"/>
        <w:rPr>
          <w:rFonts w:ascii="Arial" w:hAnsi="Arial" w:cs="Arial"/>
          <w:sz w:val="22"/>
          <w:szCs w:val="22"/>
        </w:rPr>
      </w:pPr>
    </w:p>
    <w:p w14:paraId="06156478" w14:textId="77777777" w:rsidR="00B2616A" w:rsidRDefault="00B2616A" w:rsidP="00B2616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danim jamstvima sadrži pregled danih jamstava te stanje obveza o danim jamstvima na početku i na kraju izvještajnog razdoblja.</w:t>
      </w:r>
    </w:p>
    <w:p w14:paraId="7DBBFC06" w14:textId="77777777" w:rsidR="00B2616A" w:rsidRDefault="00B2616A" w:rsidP="00B2616A">
      <w:pPr>
        <w:jc w:val="both"/>
        <w:rPr>
          <w:rFonts w:ascii="Arial" w:hAnsi="Arial" w:cs="Arial"/>
          <w:sz w:val="22"/>
          <w:szCs w:val="22"/>
        </w:rPr>
      </w:pPr>
    </w:p>
    <w:p w14:paraId="2FC0675E" w14:textId="6ECF97D7" w:rsidR="00B2616A" w:rsidRDefault="00B2616A" w:rsidP="00B2616A">
      <w:pPr>
        <w:ind w:firstLine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 202</w:t>
      </w:r>
      <w:r w:rsidR="00C07258">
        <w:rPr>
          <w:rFonts w:ascii="Arial" w:hAnsi="Arial" w:cs="Arial"/>
          <w:b/>
          <w:i/>
          <w:sz w:val="22"/>
          <w:szCs w:val="22"/>
        </w:rPr>
        <w:t>4</w:t>
      </w:r>
      <w:r>
        <w:rPr>
          <w:rFonts w:ascii="Arial" w:hAnsi="Arial" w:cs="Arial"/>
          <w:b/>
          <w:i/>
          <w:sz w:val="22"/>
          <w:szCs w:val="22"/>
        </w:rPr>
        <w:t>.godini Grad Mali Lošinj nije davao nova jamstva.</w:t>
      </w:r>
    </w:p>
    <w:p w14:paraId="034A5E4A" w14:textId="77777777" w:rsidR="00B2616A" w:rsidRDefault="00B2616A" w:rsidP="00B2616A">
      <w:pPr>
        <w:ind w:firstLine="360"/>
        <w:jc w:val="both"/>
        <w:rPr>
          <w:rFonts w:ascii="Arial" w:hAnsi="Arial" w:cs="Arial"/>
          <w:b/>
          <w:i/>
          <w:sz w:val="22"/>
          <w:szCs w:val="22"/>
        </w:rPr>
      </w:pPr>
    </w:p>
    <w:p w14:paraId="570FE7E4" w14:textId="1B35078F" w:rsidR="00B2616A" w:rsidRDefault="00B2616A" w:rsidP="00B2616A">
      <w:pPr>
        <w:widowControl/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aktivnih jamstava na dan 31.12.202</w:t>
      </w:r>
      <w:r w:rsidR="00C0725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 iznosi 0,00 kuna.</w:t>
      </w:r>
    </w:p>
    <w:p w14:paraId="19F8FE6A" w14:textId="0044D5EB" w:rsidR="00676194" w:rsidRDefault="006761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CF4EB1" w14:textId="61631BAF" w:rsidR="00676194" w:rsidRPr="008F1E9E" w:rsidRDefault="007E7F6C" w:rsidP="007E7F6C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8F1E9E">
        <w:rPr>
          <w:rFonts w:ascii="Arial" w:hAnsi="Arial" w:cs="Arial"/>
          <w:b/>
          <w:sz w:val="22"/>
          <w:szCs w:val="22"/>
          <w:u w:val="single"/>
        </w:rPr>
        <w:lastRenderedPageBreak/>
        <w:t>IZVJEŠTAJ O STANJU POTRAŽIVANJA I DOSPJELIH OBVEZA TE O STANJU POTENCIJALNIH OBVEZA PO OSNOVI SUDSKIH SPOROVA</w:t>
      </w:r>
    </w:p>
    <w:p w14:paraId="41C579DB" w14:textId="77777777" w:rsidR="00B2616A" w:rsidRDefault="00B2616A">
      <w:pPr>
        <w:rPr>
          <w:rFonts w:ascii="Arial" w:eastAsia="Lucida Sans Unicode" w:hAnsi="Arial" w:cs="Tahoma"/>
          <w:b/>
          <w:u w:val="single"/>
        </w:rPr>
      </w:pPr>
    </w:p>
    <w:p w14:paraId="7761691E" w14:textId="2334DD75" w:rsidR="008A53CE" w:rsidRDefault="00196CA6">
      <w:pPr>
        <w:rPr>
          <w:rFonts w:ascii="Arial" w:eastAsia="Lucida Sans Unicode" w:hAnsi="Arial" w:cs="Tahoma"/>
          <w:color w:val="FF0000"/>
          <w:sz w:val="22"/>
          <w:szCs w:val="22"/>
        </w:rPr>
      </w:pPr>
      <w:r>
        <w:rPr>
          <w:rFonts w:ascii="Arial" w:eastAsia="Lucida Sans Unicode" w:hAnsi="Arial" w:cs="Tahoma"/>
          <w:b/>
          <w:u w:val="single"/>
        </w:rPr>
        <w:t>STANJE NENAPLAĆENIH DOSPJELIH POTRAŽIVANJA NA DAN 31.12.202</w:t>
      </w:r>
      <w:r w:rsidR="00B42DAA">
        <w:rPr>
          <w:rFonts w:ascii="Arial" w:eastAsia="Lucida Sans Unicode" w:hAnsi="Arial" w:cs="Tahoma"/>
          <w:b/>
          <w:u w:val="single"/>
        </w:rPr>
        <w:t>4</w:t>
      </w:r>
      <w:r>
        <w:rPr>
          <w:rFonts w:ascii="Arial" w:eastAsia="Lucida Sans Unicode" w:hAnsi="Arial" w:cs="Tahoma"/>
          <w:b/>
          <w:u w:val="single"/>
        </w:rPr>
        <w:t>.</w:t>
      </w:r>
    </w:p>
    <w:p w14:paraId="7761691F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tbl>
      <w:tblPr>
        <w:tblW w:w="9147" w:type="dxa"/>
        <w:tblLayout w:type="fixed"/>
        <w:tblLook w:val="04A0" w:firstRow="1" w:lastRow="0" w:firstColumn="1" w:lastColumn="0" w:noHBand="0" w:noVBand="1"/>
      </w:tblPr>
      <w:tblGrid>
        <w:gridCol w:w="1940"/>
        <w:gridCol w:w="1287"/>
        <w:gridCol w:w="1265"/>
        <w:gridCol w:w="1188"/>
        <w:gridCol w:w="1153"/>
        <w:gridCol w:w="1160"/>
        <w:gridCol w:w="1154"/>
      </w:tblGrid>
      <w:tr w:rsidR="007C5E01" w14:paraId="711F13FD" w14:textId="77777777" w:rsidTr="009017E1">
        <w:trPr>
          <w:trHeight w:val="94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6276AA2B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7D6B2309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GRAD MALI LOŠINJ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122C144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JAVNA VATROGASNA POSTROJBA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40135D2F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DJEČJI VRTIĆ CVRČAK</w:t>
            </w:r>
          </w:p>
        </w:tc>
        <w:tc>
          <w:tcPr>
            <w:tcW w:w="115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41EAA90B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GRADSKA KNJIŽNICA I ČITAONICA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6263E416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PUČKO OTVORENO UČILIŠTE</w:t>
            </w:r>
          </w:p>
        </w:tc>
        <w:tc>
          <w:tcPr>
            <w:tcW w:w="115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2D31F8B5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LOŠINJSKI MUZEJ</w:t>
            </w:r>
          </w:p>
        </w:tc>
      </w:tr>
      <w:tr w:rsidR="007C5E01" w14:paraId="5E4CFD98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C1C0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D1D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19C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9387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9BE1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C78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6. 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4AA2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7.</w:t>
            </w:r>
          </w:p>
        </w:tc>
      </w:tr>
      <w:tr w:rsidR="007C5E01" w14:paraId="1FE713B2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9AC4" w14:textId="77777777" w:rsidR="007C5E01" w:rsidRPr="006F28B4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  <w:t>Porez na promet nekretnina 1783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3647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418.913,20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4344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831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A94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F0E6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800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8D10A23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4424" w14:textId="77777777" w:rsidR="007C5E01" w:rsidRPr="006F28B4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  <w:t>Porez na potrošnju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06E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17.996,58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70AA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F6E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0C1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6D8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C331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33DE7B5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ECAAB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Komunalna naknada i naknada za uređenje voda 5770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1AF9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728.546,41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A8A9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3FFC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3F5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6D21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873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9DAF28F" w14:textId="77777777" w:rsidTr="009017E1">
        <w:trPr>
          <w:trHeight w:val="45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EA9FF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Komunalni doprinos 5720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C920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193.910,64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AE0C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ECC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7A7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BBD3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7502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391206F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44AB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Spomenička renta 2869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F438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109.897,66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E2CB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61A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34B8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5EC9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20F4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3839098" w14:textId="77777777" w:rsidTr="009017E1">
        <w:trPr>
          <w:trHeight w:val="416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63618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Naknada za nezakon. Izgrađ. građ. 2963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5DC2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4.947,24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CCA0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0A3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6D49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6A9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02D3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BC482C7" w14:textId="77777777" w:rsidTr="009017E1">
        <w:trPr>
          <w:trHeight w:val="416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EC32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kuće za odmor 1716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08D6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355.488,68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D55A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C9C9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6FB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BEE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FA40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B21C933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9C4CA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po posebnim ug. 7811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519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34.284,38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9463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7E00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A7F4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0AD4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DC92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77E5C43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05C40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Otkup stanova 7820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0254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28.947,63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62CC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FB29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339D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E2DD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26BC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B034A8C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62014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Najam stanova 5835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9596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99.797,68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7E92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9A5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22B5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62DA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25994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8B974A0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FB726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Zakup poslovnih prostora 7722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201E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766.737,66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0A1C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A865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F880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31E2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8D0A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4F58358B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C15C9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Naknada za javne površine 5738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C9CE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197.662,67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D394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BBC2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CF55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DAD2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9809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3AB0D24" w14:textId="77777777" w:rsidTr="009017E1">
        <w:trPr>
          <w:trHeight w:val="51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AF0FD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tvrtku 1732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BC51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96.243,59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40EF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FFCD2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2AFE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2D97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D1B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D745758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DBF7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javne površine 1740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A944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98.285,65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76A3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3AF6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DDFC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FE1A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10BF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4C3176F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7C4B9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Kazne 6700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F3DB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4.895,95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1DBC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8EBC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A41F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20A5B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2CA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745FCC0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6B957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Ostali nespomenuti prihodi 7706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12B6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43.219,47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ADE5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8EB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D094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9B9F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F218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593FDA6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E415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Koncesije 5819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CAC1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2.263,58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3159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0523E" w14:textId="77777777" w:rsidR="007C5E01" w:rsidRPr="00B6559F" w:rsidRDefault="007C5E01" w:rsidP="009017E1">
            <w:pPr>
              <w:suppressAutoHyphens w:val="0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EF3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7D60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E9B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0C808F2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694C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Koncesije/dozvole na pomorskom dobru 7500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5ACF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683.407,16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88AE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62C64" w14:textId="77777777" w:rsidR="007C5E01" w:rsidRPr="00B6559F" w:rsidRDefault="007C5E01" w:rsidP="009017E1">
            <w:pPr>
              <w:suppressAutoHyphens w:val="0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1DC0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FC3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FE95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AA13B79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114B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pruženih usluga (DV-potraživanja od roditelja; LM i GKiČ potraživanja </w:t>
            </w:r>
            <w:r w:rsidRPr="002B7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za prihode od prodaje proizvoda i robe te pruženih usluga i za povrat po protestiranim jamstvima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03ADE" w14:textId="77777777" w:rsidR="007C5E01" w:rsidRPr="00B6559F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26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4192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35F99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37.494,05</w:t>
            </w:r>
          </w:p>
        </w:tc>
        <w:tc>
          <w:tcPr>
            <w:tcW w:w="11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3716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39,81</w:t>
            </w:r>
          </w:p>
        </w:tc>
        <w:tc>
          <w:tcPr>
            <w:tcW w:w="11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94445" w14:textId="77777777" w:rsidR="007C5E01" w:rsidRPr="00B6559F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0427E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CFFE1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145,59</w:t>
            </w:r>
          </w:p>
        </w:tc>
      </w:tr>
      <w:tr w:rsidR="007C5E01" w14:paraId="19F25AD9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578A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UKUPNO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2704" w14:textId="77777777" w:rsidR="007C5E01" w:rsidRPr="00B6559F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3.885.445,83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FB524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2D79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37.494,05</w:t>
            </w:r>
          </w:p>
        </w:tc>
        <w:tc>
          <w:tcPr>
            <w:tcW w:w="115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5D7C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39,81</w:t>
            </w:r>
          </w:p>
        </w:tc>
        <w:tc>
          <w:tcPr>
            <w:tcW w:w="11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58C8" w14:textId="77777777" w:rsidR="007C5E01" w:rsidRPr="00B6559F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0427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BB883" w14:textId="77777777" w:rsidR="007C5E01" w:rsidRPr="002B70C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2B70C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145,59</w:t>
            </w:r>
          </w:p>
        </w:tc>
      </w:tr>
    </w:tbl>
    <w:p w14:paraId="776169B9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BA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C1" w14:textId="737DE1A9" w:rsidR="008A53CE" w:rsidRDefault="00196CA6">
      <w:pPr>
        <w:widowControl/>
        <w:suppressAutoHyphens w:val="0"/>
        <w:spacing w:after="160" w:line="259" w:lineRule="auto"/>
        <w:rPr>
          <w:rFonts w:ascii="Arial" w:eastAsia="Lucida Sans Unicode" w:hAnsi="Arial" w:cs="Tahoma"/>
          <w:b/>
          <w:u w:val="single"/>
        </w:rPr>
      </w:pPr>
      <w:r>
        <w:rPr>
          <w:rFonts w:ascii="Arial" w:eastAsia="Lucida Sans Unicode" w:hAnsi="Arial" w:cs="Tahoma"/>
          <w:b/>
          <w:u w:val="single"/>
        </w:rPr>
        <w:lastRenderedPageBreak/>
        <w:t>STANJE OBVEZA NA DAN 31.12.202</w:t>
      </w:r>
      <w:r w:rsidR="00DE14C7">
        <w:rPr>
          <w:rFonts w:ascii="Arial" w:eastAsia="Lucida Sans Unicode" w:hAnsi="Arial" w:cs="Tahoma"/>
          <w:b/>
          <w:u w:val="single"/>
        </w:rPr>
        <w:t>4</w:t>
      </w:r>
      <w:r>
        <w:rPr>
          <w:rFonts w:ascii="Arial" w:eastAsia="Lucida Sans Unicode" w:hAnsi="Arial" w:cs="Tahoma"/>
          <w:b/>
          <w:u w:val="single"/>
        </w:rPr>
        <w:t>.</w:t>
      </w:r>
    </w:p>
    <w:p w14:paraId="776169C2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C3" w14:textId="77777777" w:rsidR="008A53CE" w:rsidRDefault="00196CA6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  <w:r>
        <w:rPr>
          <w:rFonts w:ascii="Arial" w:eastAsia="Lucida Sans Unicode" w:hAnsi="Arial" w:cs="Tahoma"/>
          <w:color w:val="FF0000"/>
          <w:sz w:val="22"/>
          <w:szCs w:val="22"/>
        </w:rPr>
        <w:t xml:space="preserve">          </w:t>
      </w:r>
    </w:p>
    <w:tbl>
      <w:tblPr>
        <w:tblW w:w="6692" w:type="dxa"/>
        <w:tblInd w:w="729" w:type="dxa"/>
        <w:tblLayout w:type="fixed"/>
        <w:tblLook w:val="04A0" w:firstRow="1" w:lastRow="0" w:firstColumn="1" w:lastColumn="0" w:noHBand="0" w:noVBand="1"/>
      </w:tblPr>
      <w:tblGrid>
        <w:gridCol w:w="1290"/>
        <w:gridCol w:w="1319"/>
        <w:gridCol w:w="1271"/>
        <w:gridCol w:w="1385"/>
        <w:gridCol w:w="1427"/>
      </w:tblGrid>
      <w:tr w:rsidR="00DE14C7" w:rsidRPr="00F346A8" w14:paraId="371E59EE" w14:textId="77777777" w:rsidTr="009017E1">
        <w:trPr>
          <w:trHeight w:val="88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ED2AA90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Naziv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42E60AD6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obveza na dan 01.01.2024.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E3A9A3F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obveza na dan 31.12.2024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793C28F1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dospjelih obveza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13FB9F63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nedospjelih obveza</w:t>
            </w:r>
          </w:p>
        </w:tc>
      </w:tr>
      <w:tr w:rsidR="00DE14C7" w:rsidRPr="00F346A8" w14:paraId="79306B14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C572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GRAD MALI LOŠINJ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72EB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4.354.624,81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8664E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4.211.790,74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9C5F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95.107,54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0C0C7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4.116.683,20</w:t>
            </w:r>
          </w:p>
        </w:tc>
      </w:tr>
      <w:tr w:rsidR="00DE14C7" w:rsidRPr="00F346A8" w14:paraId="63F0B567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E7D5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DJEČJI VRTIĆ CVRČAK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C31A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124.925,40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3856E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150.551,56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7D49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D5FCA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150.551,56</w:t>
            </w:r>
          </w:p>
        </w:tc>
      </w:tr>
      <w:tr w:rsidR="00DE14C7" w:rsidRPr="00F346A8" w14:paraId="3A813739" w14:textId="77777777" w:rsidTr="009017E1">
        <w:trPr>
          <w:trHeight w:val="471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C1546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PUČKO OTVORENO UČILIŠTE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8E4A3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14.864,26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8229E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18.810,71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50CB2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4E7E6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18.810,71</w:t>
            </w:r>
          </w:p>
        </w:tc>
      </w:tr>
      <w:tr w:rsidR="00DE14C7" w:rsidRPr="00F346A8" w14:paraId="01AB9D59" w14:textId="77777777" w:rsidTr="009017E1">
        <w:trPr>
          <w:trHeight w:val="456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0694A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GRADSKA KNJIŽNICA I ČITAONICA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FEB7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13.869,03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FB396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19.708,42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933C5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3E1D6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19.708,42</w:t>
            </w:r>
          </w:p>
        </w:tc>
      </w:tr>
      <w:tr w:rsidR="00DE14C7" w:rsidRPr="00F346A8" w14:paraId="649D6FA3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0133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LOŠINJSKI MUZEJ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ADF43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18.497,91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40718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36.599,84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12A5E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13,10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31B5C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36.586,74</w:t>
            </w:r>
          </w:p>
        </w:tc>
      </w:tr>
      <w:tr w:rsidR="00DE14C7" w:rsidRPr="00F346A8" w14:paraId="59025B62" w14:textId="77777777" w:rsidTr="009017E1">
        <w:trPr>
          <w:trHeight w:val="456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0AA8B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JAVNA VATROGASNA POSTROJBA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B404F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218.151,13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ED7D0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195.489,15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1A7B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6CB4E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195.489,15</w:t>
            </w:r>
          </w:p>
        </w:tc>
      </w:tr>
      <w:tr w:rsidR="00DE14C7" w:rsidRPr="00F346A8" w14:paraId="6D94233F" w14:textId="77777777" w:rsidTr="009017E1">
        <w:trPr>
          <w:trHeight w:val="131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9598" w14:textId="77777777" w:rsidR="00DE14C7" w:rsidRPr="007254D2" w:rsidRDefault="00DE14C7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UKUPNO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BDA4" w14:textId="77777777" w:rsidR="00DE14C7" w:rsidRPr="007254D2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hAnsi="Calibri" w:cs="Calibri"/>
                <w:b/>
                <w:sz w:val="18"/>
                <w:szCs w:val="18"/>
              </w:rPr>
              <w:t>4.744.932,54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F2C0" w14:textId="77777777" w:rsidR="00DE14C7" w:rsidRPr="007254D2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hAnsi="Calibri" w:cs="Calibri"/>
                <w:b/>
                <w:sz w:val="18"/>
                <w:szCs w:val="18"/>
              </w:rPr>
              <w:t>4.632.950,42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9619" w14:textId="77777777" w:rsidR="00DE14C7" w:rsidRPr="007254D2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hAnsi="Calibri" w:cs="Calibri"/>
                <w:b/>
                <w:sz w:val="18"/>
                <w:szCs w:val="18"/>
              </w:rPr>
              <w:t>95.120,64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41EE" w14:textId="77777777" w:rsidR="00DE14C7" w:rsidRPr="007254D2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hAnsi="Calibri" w:cs="Calibri"/>
                <w:b/>
                <w:sz w:val="18"/>
                <w:szCs w:val="18"/>
              </w:rPr>
              <w:t>4.537.829,78</w:t>
            </w:r>
          </w:p>
        </w:tc>
      </w:tr>
    </w:tbl>
    <w:p w14:paraId="776169F4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F5" w14:textId="77777777" w:rsidR="008A53CE" w:rsidRDefault="00196CA6">
      <w:pPr>
        <w:tabs>
          <w:tab w:val="left" w:pos="720"/>
        </w:tabs>
        <w:jc w:val="both"/>
        <w:rPr>
          <w:rFonts w:ascii="Arial" w:eastAsia="Times New Roman" w:hAnsi="Arial" w:cs="Arial"/>
          <w:bCs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sz w:val="22"/>
          <w:szCs w:val="22"/>
          <w:lang w:eastAsia="ar-SA" w:bidi="ar-SA"/>
        </w:rPr>
        <w:t xml:space="preserve">        </w:t>
      </w:r>
      <w:r>
        <w:rPr>
          <w:rFonts w:ascii="Arial" w:eastAsia="Times New Roman" w:hAnsi="Arial" w:cs="Arial"/>
          <w:color w:val="FF0000"/>
          <w:sz w:val="22"/>
          <w:szCs w:val="22"/>
          <w:lang w:eastAsia="ar-SA" w:bidi="ar-SA"/>
        </w:rPr>
        <w:t xml:space="preserve">      </w:t>
      </w:r>
    </w:p>
    <w:p w14:paraId="776169F6" w14:textId="1DA4082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ukupnih obveza  Grada i proračunskih korisnika na dan 31.12.202</w:t>
      </w:r>
      <w:r w:rsidR="00DE14C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bilo je </w:t>
      </w:r>
      <w:r w:rsidR="00790537">
        <w:rPr>
          <w:rFonts w:ascii="Arial" w:hAnsi="Arial" w:cs="Arial"/>
          <w:sz w:val="22"/>
          <w:szCs w:val="22"/>
        </w:rPr>
        <w:t>4.632.950,42</w:t>
      </w:r>
      <w:r w:rsidR="007C1D3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 čega </w:t>
      </w:r>
      <w:r w:rsidR="00790537">
        <w:rPr>
          <w:rFonts w:ascii="Arial" w:hAnsi="Arial" w:cs="Arial"/>
          <w:sz w:val="22"/>
          <w:szCs w:val="22"/>
        </w:rPr>
        <w:t>95.107,54</w:t>
      </w:r>
      <w:r>
        <w:rPr>
          <w:rFonts w:ascii="Arial" w:hAnsi="Arial" w:cs="Arial"/>
          <w:sz w:val="22"/>
          <w:szCs w:val="22"/>
        </w:rPr>
        <w:t xml:space="preserve"> dospjelih obveza, a </w:t>
      </w:r>
      <w:r w:rsidR="00790537">
        <w:rPr>
          <w:rFonts w:ascii="Arial" w:hAnsi="Arial" w:cs="Arial"/>
          <w:sz w:val="22"/>
          <w:szCs w:val="22"/>
        </w:rPr>
        <w:t>4.537.829,78</w:t>
      </w:r>
      <w:r w:rsidR="00BB3135">
        <w:rPr>
          <w:rFonts w:ascii="Arial" w:hAnsi="Arial" w:cs="Arial"/>
          <w:sz w:val="22"/>
          <w:szCs w:val="22"/>
        </w:rPr>
        <w:t xml:space="preserve"> eura </w:t>
      </w:r>
      <w:r>
        <w:rPr>
          <w:rFonts w:ascii="Arial" w:hAnsi="Arial" w:cs="Arial"/>
          <w:sz w:val="22"/>
          <w:szCs w:val="22"/>
        </w:rPr>
        <w:t xml:space="preserve">nedospjelih obveza za </w:t>
      </w:r>
      <w:r w:rsidR="00120AF8">
        <w:rPr>
          <w:rFonts w:ascii="Arial" w:hAnsi="Arial" w:cs="Arial"/>
          <w:sz w:val="22"/>
          <w:szCs w:val="22"/>
        </w:rPr>
        <w:t xml:space="preserve">dugoročne </w:t>
      </w:r>
      <w:r>
        <w:rPr>
          <w:rFonts w:ascii="Arial" w:hAnsi="Arial" w:cs="Arial"/>
          <w:sz w:val="22"/>
          <w:szCs w:val="22"/>
        </w:rPr>
        <w:t>kredite.</w:t>
      </w:r>
    </w:p>
    <w:p w14:paraId="776169F7" w14:textId="77777777" w:rsidR="008A53CE" w:rsidRDefault="008A53CE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6169F8" w14:textId="77777777" w:rsidR="008A53CE" w:rsidRDefault="008A53CE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6169F9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9FA" w14:textId="77777777" w:rsidR="008A53CE" w:rsidRPr="00C2536E" w:rsidRDefault="00196C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536E">
        <w:rPr>
          <w:rFonts w:ascii="Arial" w:hAnsi="Arial" w:cs="Arial"/>
          <w:b/>
          <w:sz w:val="22"/>
          <w:szCs w:val="22"/>
          <w:u w:val="single"/>
        </w:rPr>
        <w:t>POTENCIJALNE OBVEZE</w:t>
      </w:r>
    </w:p>
    <w:p w14:paraId="776169F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FC" w14:textId="211CEC5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Stanje potencijalnih obveza po osnovi sudskih postupaka iznosi  </w:t>
      </w:r>
      <w:r w:rsidR="00120AF8">
        <w:rPr>
          <w:rFonts w:ascii="Arial" w:hAnsi="Arial" w:cs="Arial"/>
          <w:sz w:val="22"/>
          <w:szCs w:val="22"/>
        </w:rPr>
        <w:t>2.331.985,30 eura</w:t>
      </w:r>
      <w:r>
        <w:rPr>
          <w:rFonts w:ascii="Arial" w:hAnsi="Arial" w:cs="Arial"/>
          <w:sz w:val="22"/>
          <w:szCs w:val="22"/>
        </w:rPr>
        <w:t>.</w:t>
      </w:r>
    </w:p>
    <w:p w14:paraId="776169F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FE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Odnose se na sve pokrenute sudske sporove bez obzira da li se Grad Mali Lošinj javlja kao tuženik ili tužitelj.</w:t>
      </w:r>
    </w:p>
    <w:p w14:paraId="776169FF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A00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A01" w14:textId="77777777" w:rsidR="008A53CE" w:rsidRDefault="008A53C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616A02" w14:textId="77777777" w:rsidR="008A53CE" w:rsidRDefault="008A53C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7616A5A" w14:textId="2D46AE7B" w:rsidR="008A53CE" w:rsidRPr="008F1E9E" w:rsidRDefault="008A53CE" w:rsidP="008F1E9E">
      <w:pPr>
        <w:widowControl/>
        <w:suppressAutoHyphens w:val="0"/>
        <w:spacing w:after="160" w:line="259" w:lineRule="auto"/>
        <w:rPr>
          <w:rFonts w:ascii="Arial" w:hAnsi="Arial"/>
          <w:b/>
          <w:bCs/>
          <w:u w:val="single"/>
        </w:rPr>
      </w:pPr>
    </w:p>
    <w:sectPr w:rsidR="008A53CE" w:rsidRPr="008F1E9E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7CB4" w14:textId="77777777" w:rsidR="00721459" w:rsidRDefault="00721459">
      <w:r>
        <w:separator/>
      </w:r>
    </w:p>
  </w:endnote>
  <w:endnote w:type="continuationSeparator" w:id="0">
    <w:p w14:paraId="30329C6B" w14:textId="77777777" w:rsidR="00721459" w:rsidRDefault="0072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929896"/>
      <w:docPartObj>
        <w:docPartGallery w:val="Page Numbers (Bottom of Page)"/>
        <w:docPartUnique/>
      </w:docPartObj>
    </w:sdtPr>
    <w:sdtContent>
      <w:p w14:paraId="77616A63" w14:textId="77777777" w:rsidR="00884363" w:rsidRDefault="00884363">
        <w:pPr>
          <w:pStyle w:val="TableContents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B83AE1">
          <w:rPr>
            <w:rFonts w:hint="eastAsia"/>
            <w:noProof/>
          </w:rPr>
          <w:t>12</w:t>
        </w:r>
        <w:r>
          <w:fldChar w:fldCharType="end"/>
        </w:r>
      </w:p>
    </w:sdtContent>
  </w:sdt>
  <w:p w14:paraId="77616A64" w14:textId="77777777" w:rsidR="00884363" w:rsidRDefault="00884363">
    <w:pPr>
      <w:pStyle w:val="TableContents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0A48" w14:textId="77777777" w:rsidR="00721459" w:rsidRDefault="00721459">
      <w:r>
        <w:separator/>
      </w:r>
    </w:p>
  </w:footnote>
  <w:footnote w:type="continuationSeparator" w:id="0">
    <w:p w14:paraId="7207681B" w14:textId="77777777" w:rsidR="00721459" w:rsidRDefault="0072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A910CB"/>
    <w:multiLevelType w:val="multilevel"/>
    <w:tmpl w:val="D7D20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9B35B54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CBF28B4"/>
    <w:multiLevelType w:val="multilevel"/>
    <w:tmpl w:val="9AB49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757404"/>
    <w:multiLevelType w:val="multilevel"/>
    <w:tmpl w:val="2D08FB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25CC4FCD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28C53EFB"/>
    <w:multiLevelType w:val="multilevel"/>
    <w:tmpl w:val="C018DCF0"/>
    <w:lvl w:ilvl="0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8302D5"/>
    <w:multiLevelType w:val="multilevel"/>
    <w:tmpl w:val="CAC6C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75"/>
        </w:tabs>
        <w:ind w:left="575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20"/>
        </w:tabs>
        <w:ind w:left="122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35"/>
        </w:tabs>
        <w:ind w:left="1435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080"/>
        </w:tabs>
        <w:ind w:left="208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34277BA7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433B755A"/>
    <w:multiLevelType w:val="multilevel"/>
    <w:tmpl w:val="A5506D6C"/>
    <w:lvl w:ilvl="0">
      <w:start w:val="1"/>
      <w:numFmt w:val="bullet"/>
      <w:lvlText w:val=""/>
      <w:lvlJc w:val="left"/>
      <w:pPr>
        <w:tabs>
          <w:tab w:val="num" w:pos="0"/>
        </w:tabs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2F71E4"/>
    <w:multiLevelType w:val="multilevel"/>
    <w:tmpl w:val="0D829650"/>
    <w:lvl w:ilvl="0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C2391A"/>
    <w:multiLevelType w:val="multilevel"/>
    <w:tmpl w:val="CCCA163E"/>
    <w:lvl w:ilvl="0">
      <w:start w:val="1"/>
      <w:numFmt w:val="bullet"/>
      <w:lvlText w:val=""/>
      <w:lvlJc w:val="left"/>
      <w:pPr>
        <w:tabs>
          <w:tab w:val="num" w:pos="0"/>
        </w:tabs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5A12EC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4" w15:restartNumberingAfterBreak="0">
    <w:nsid w:val="59317553"/>
    <w:multiLevelType w:val="multilevel"/>
    <w:tmpl w:val="71542A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F956AE0"/>
    <w:multiLevelType w:val="multilevel"/>
    <w:tmpl w:val="DC1CC3F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5198380">
    <w:abstractNumId w:val="8"/>
  </w:num>
  <w:num w:numId="2" w16cid:durableId="1195802002">
    <w:abstractNumId w:val="10"/>
  </w:num>
  <w:num w:numId="3" w16cid:durableId="1393121594">
    <w:abstractNumId w:val="7"/>
  </w:num>
  <w:num w:numId="4" w16cid:durableId="756901623">
    <w:abstractNumId w:val="12"/>
  </w:num>
  <w:num w:numId="5" w16cid:durableId="438069860">
    <w:abstractNumId w:val="11"/>
  </w:num>
  <w:num w:numId="6" w16cid:durableId="1313831461">
    <w:abstractNumId w:val="3"/>
  </w:num>
  <w:num w:numId="7" w16cid:durableId="177157145">
    <w:abstractNumId w:val="5"/>
  </w:num>
  <w:num w:numId="8" w16cid:durableId="830826933">
    <w:abstractNumId w:val="14"/>
  </w:num>
  <w:num w:numId="9" w16cid:durableId="213659001">
    <w:abstractNumId w:val="2"/>
  </w:num>
  <w:num w:numId="10" w16cid:durableId="94446305">
    <w:abstractNumId w:val="15"/>
  </w:num>
  <w:num w:numId="11" w16cid:durableId="722827752">
    <w:abstractNumId w:val="4"/>
  </w:num>
  <w:num w:numId="12" w16cid:durableId="1606689330">
    <w:abstractNumId w:val="1"/>
  </w:num>
  <w:num w:numId="13" w16cid:durableId="200754053">
    <w:abstractNumId w:val="0"/>
  </w:num>
  <w:num w:numId="14" w16cid:durableId="375474296">
    <w:abstractNumId w:val="9"/>
  </w:num>
  <w:num w:numId="15" w16cid:durableId="701438375">
    <w:abstractNumId w:val="13"/>
  </w:num>
  <w:num w:numId="16" w16cid:durableId="558595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CE"/>
    <w:rsid w:val="000003AB"/>
    <w:rsid w:val="00003C82"/>
    <w:rsid w:val="00003F26"/>
    <w:rsid w:val="00006683"/>
    <w:rsid w:val="00010454"/>
    <w:rsid w:val="00010BCB"/>
    <w:rsid w:val="00011C2D"/>
    <w:rsid w:val="00021045"/>
    <w:rsid w:val="00022052"/>
    <w:rsid w:val="000226D3"/>
    <w:rsid w:val="000229BA"/>
    <w:rsid w:val="00024743"/>
    <w:rsid w:val="0002750B"/>
    <w:rsid w:val="00044B2C"/>
    <w:rsid w:val="00044EE4"/>
    <w:rsid w:val="000462FB"/>
    <w:rsid w:val="000466BA"/>
    <w:rsid w:val="00046D7F"/>
    <w:rsid w:val="0005313E"/>
    <w:rsid w:val="00053B81"/>
    <w:rsid w:val="000552F8"/>
    <w:rsid w:val="000572A0"/>
    <w:rsid w:val="000619B9"/>
    <w:rsid w:val="0006252A"/>
    <w:rsid w:val="00064BF8"/>
    <w:rsid w:val="00064C7D"/>
    <w:rsid w:val="0006640F"/>
    <w:rsid w:val="00066E5C"/>
    <w:rsid w:val="00076F74"/>
    <w:rsid w:val="000812F0"/>
    <w:rsid w:val="0008331D"/>
    <w:rsid w:val="00084DD6"/>
    <w:rsid w:val="00087A02"/>
    <w:rsid w:val="00090CE3"/>
    <w:rsid w:val="00091D40"/>
    <w:rsid w:val="000A3AD4"/>
    <w:rsid w:val="000A4F66"/>
    <w:rsid w:val="000A5FA8"/>
    <w:rsid w:val="000A66EC"/>
    <w:rsid w:val="000A6F12"/>
    <w:rsid w:val="000A7759"/>
    <w:rsid w:val="000B0D87"/>
    <w:rsid w:val="000B5D4C"/>
    <w:rsid w:val="000C0AA4"/>
    <w:rsid w:val="000C3527"/>
    <w:rsid w:val="000C6462"/>
    <w:rsid w:val="000D06A0"/>
    <w:rsid w:val="000D18DD"/>
    <w:rsid w:val="000D1E4D"/>
    <w:rsid w:val="000D50FD"/>
    <w:rsid w:val="000D5674"/>
    <w:rsid w:val="000D5940"/>
    <w:rsid w:val="000D7358"/>
    <w:rsid w:val="000E0519"/>
    <w:rsid w:val="000E65C7"/>
    <w:rsid w:val="000F0336"/>
    <w:rsid w:val="000F204B"/>
    <w:rsid w:val="000F40FC"/>
    <w:rsid w:val="001006EA"/>
    <w:rsid w:val="001015B8"/>
    <w:rsid w:val="001037A6"/>
    <w:rsid w:val="00105A0B"/>
    <w:rsid w:val="00105C0E"/>
    <w:rsid w:val="00113053"/>
    <w:rsid w:val="001145A6"/>
    <w:rsid w:val="00120AF8"/>
    <w:rsid w:val="001229F8"/>
    <w:rsid w:val="00124E83"/>
    <w:rsid w:val="00126910"/>
    <w:rsid w:val="00126C17"/>
    <w:rsid w:val="00130879"/>
    <w:rsid w:val="001343E9"/>
    <w:rsid w:val="00136EEF"/>
    <w:rsid w:val="00137E9C"/>
    <w:rsid w:val="001406B8"/>
    <w:rsid w:val="0014070E"/>
    <w:rsid w:val="00143E8D"/>
    <w:rsid w:val="001447B8"/>
    <w:rsid w:val="001472C5"/>
    <w:rsid w:val="00150E14"/>
    <w:rsid w:val="001569CC"/>
    <w:rsid w:val="00156A5C"/>
    <w:rsid w:val="0015773E"/>
    <w:rsid w:val="00160BE8"/>
    <w:rsid w:val="001630DB"/>
    <w:rsid w:val="00164ED9"/>
    <w:rsid w:val="00170AC3"/>
    <w:rsid w:val="00170C3A"/>
    <w:rsid w:val="00171416"/>
    <w:rsid w:val="001724E4"/>
    <w:rsid w:val="001729FE"/>
    <w:rsid w:val="0017367E"/>
    <w:rsid w:val="00173A25"/>
    <w:rsid w:val="001751B9"/>
    <w:rsid w:val="0017556E"/>
    <w:rsid w:val="00176E3C"/>
    <w:rsid w:val="00177587"/>
    <w:rsid w:val="001813DB"/>
    <w:rsid w:val="001815F0"/>
    <w:rsid w:val="0018180D"/>
    <w:rsid w:val="00183274"/>
    <w:rsid w:val="0018473C"/>
    <w:rsid w:val="001856F7"/>
    <w:rsid w:val="00185AE1"/>
    <w:rsid w:val="001861F7"/>
    <w:rsid w:val="00190E30"/>
    <w:rsid w:val="00196CA6"/>
    <w:rsid w:val="001A04E9"/>
    <w:rsid w:val="001A6E3F"/>
    <w:rsid w:val="001B086B"/>
    <w:rsid w:val="001B0B8E"/>
    <w:rsid w:val="001B2143"/>
    <w:rsid w:val="001B4913"/>
    <w:rsid w:val="001B7517"/>
    <w:rsid w:val="001C1375"/>
    <w:rsid w:val="001C50EE"/>
    <w:rsid w:val="001C6B68"/>
    <w:rsid w:val="001C7287"/>
    <w:rsid w:val="001D50BA"/>
    <w:rsid w:val="001E0F93"/>
    <w:rsid w:val="001E39AC"/>
    <w:rsid w:val="001E59CB"/>
    <w:rsid w:val="001F0076"/>
    <w:rsid w:val="001F09F6"/>
    <w:rsid w:val="001F12B9"/>
    <w:rsid w:val="001F1E59"/>
    <w:rsid w:val="001F2C5F"/>
    <w:rsid w:val="001F3856"/>
    <w:rsid w:val="001F60B6"/>
    <w:rsid w:val="00200268"/>
    <w:rsid w:val="00200583"/>
    <w:rsid w:val="002017D8"/>
    <w:rsid w:val="00206964"/>
    <w:rsid w:val="00206D90"/>
    <w:rsid w:val="00212977"/>
    <w:rsid w:val="002133E1"/>
    <w:rsid w:val="00221B03"/>
    <w:rsid w:val="00223019"/>
    <w:rsid w:val="00231D95"/>
    <w:rsid w:val="00234B63"/>
    <w:rsid w:val="00237839"/>
    <w:rsid w:val="00237C47"/>
    <w:rsid w:val="00242FD1"/>
    <w:rsid w:val="002446BD"/>
    <w:rsid w:val="002455A1"/>
    <w:rsid w:val="0025294D"/>
    <w:rsid w:val="002536DC"/>
    <w:rsid w:val="00253A1C"/>
    <w:rsid w:val="00262FAB"/>
    <w:rsid w:val="0026446E"/>
    <w:rsid w:val="00265853"/>
    <w:rsid w:val="002710EC"/>
    <w:rsid w:val="0027266C"/>
    <w:rsid w:val="00274C15"/>
    <w:rsid w:val="002750BD"/>
    <w:rsid w:val="00283B29"/>
    <w:rsid w:val="00283B60"/>
    <w:rsid w:val="00284ABD"/>
    <w:rsid w:val="0028562C"/>
    <w:rsid w:val="002925E1"/>
    <w:rsid w:val="0029381A"/>
    <w:rsid w:val="00293B18"/>
    <w:rsid w:val="002968BE"/>
    <w:rsid w:val="002A4FA1"/>
    <w:rsid w:val="002A61EF"/>
    <w:rsid w:val="002A639F"/>
    <w:rsid w:val="002A7B9E"/>
    <w:rsid w:val="002B2304"/>
    <w:rsid w:val="002B3303"/>
    <w:rsid w:val="002B4E68"/>
    <w:rsid w:val="002B4F77"/>
    <w:rsid w:val="002B6FBE"/>
    <w:rsid w:val="002B79A5"/>
    <w:rsid w:val="002B7A68"/>
    <w:rsid w:val="002C20A2"/>
    <w:rsid w:val="002C65AD"/>
    <w:rsid w:val="002D0AC3"/>
    <w:rsid w:val="002D3832"/>
    <w:rsid w:val="002D4385"/>
    <w:rsid w:val="002D55F5"/>
    <w:rsid w:val="002D75A8"/>
    <w:rsid w:val="002E2219"/>
    <w:rsid w:val="002E311D"/>
    <w:rsid w:val="002E3908"/>
    <w:rsid w:val="002E3DC9"/>
    <w:rsid w:val="002E3ECC"/>
    <w:rsid w:val="002E5620"/>
    <w:rsid w:val="002E6815"/>
    <w:rsid w:val="002F348E"/>
    <w:rsid w:val="002F3767"/>
    <w:rsid w:val="002F64FE"/>
    <w:rsid w:val="002F7C1E"/>
    <w:rsid w:val="003019AC"/>
    <w:rsid w:val="0030215A"/>
    <w:rsid w:val="0030310D"/>
    <w:rsid w:val="00303425"/>
    <w:rsid w:val="003038AA"/>
    <w:rsid w:val="0030427C"/>
    <w:rsid w:val="0031082F"/>
    <w:rsid w:val="003114AA"/>
    <w:rsid w:val="00312D86"/>
    <w:rsid w:val="00325B8F"/>
    <w:rsid w:val="00326EE6"/>
    <w:rsid w:val="00330219"/>
    <w:rsid w:val="00331133"/>
    <w:rsid w:val="0033371F"/>
    <w:rsid w:val="00336419"/>
    <w:rsid w:val="003373CA"/>
    <w:rsid w:val="00341295"/>
    <w:rsid w:val="00341878"/>
    <w:rsid w:val="00343329"/>
    <w:rsid w:val="00345F62"/>
    <w:rsid w:val="003460E5"/>
    <w:rsid w:val="00351EBB"/>
    <w:rsid w:val="003575CC"/>
    <w:rsid w:val="003608EA"/>
    <w:rsid w:val="003617E8"/>
    <w:rsid w:val="003628F3"/>
    <w:rsid w:val="00363BF5"/>
    <w:rsid w:val="003666F6"/>
    <w:rsid w:val="00367F75"/>
    <w:rsid w:val="00370457"/>
    <w:rsid w:val="00370A53"/>
    <w:rsid w:val="0037780A"/>
    <w:rsid w:val="00380663"/>
    <w:rsid w:val="00380F56"/>
    <w:rsid w:val="00383679"/>
    <w:rsid w:val="003846C7"/>
    <w:rsid w:val="00386783"/>
    <w:rsid w:val="0038683B"/>
    <w:rsid w:val="00386C9C"/>
    <w:rsid w:val="003874C6"/>
    <w:rsid w:val="00392A19"/>
    <w:rsid w:val="00395722"/>
    <w:rsid w:val="003A082A"/>
    <w:rsid w:val="003A110E"/>
    <w:rsid w:val="003B1C6C"/>
    <w:rsid w:val="003B1DAC"/>
    <w:rsid w:val="003B5817"/>
    <w:rsid w:val="003C27EE"/>
    <w:rsid w:val="003C58FA"/>
    <w:rsid w:val="003D175B"/>
    <w:rsid w:val="003D2C43"/>
    <w:rsid w:val="003D3B5C"/>
    <w:rsid w:val="003D4E16"/>
    <w:rsid w:val="003D73E2"/>
    <w:rsid w:val="003E1C2A"/>
    <w:rsid w:val="003E544E"/>
    <w:rsid w:val="003E69DF"/>
    <w:rsid w:val="003F1868"/>
    <w:rsid w:val="003F29F5"/>
    <w:rsid w:val="003F4789"/>
    <w:rsid w:val="003F5B45"/>
    <w:rsid w:val="003F7A23"/>
    <w:rsid w:val="00400037"/>
    <w:rsid w:val="00404549"/>
    <w:rsid w:val="004104F8"/>
    <w:rsid w:val="00411CE2"/>
    <w:rsid w:val="0041399B"/>
    <w:rsid w:val="0041400A"/>
    <w:rsid w:val="0041457C"/>
    <w:rsid w:val="0041553F"/>
    <w:rsid w:val="00423503"/>
    <w:rsid w:val="0042506E"/>
    <w:rsid w:val="00427618"/>
    <w:rsid w:val="0043120A"/>
    <w:rsid w:val="00431319"/>
    <w:rsid w:val="00433FEA"/>
    <w:rsid w:val="00436F85"/>
    <w:rsid w:val="00437EEA"/>
    <w:rsid w:val="00440932"/>
    <w:rsid w:val="004459D3"/>
    <w:rsid w:val="004461D5"/>
    <w:rsid w:val="00447EA4"/>
    <w:rsid w:val="00450E88"/>
    <w:rsid w:val="00450EB1"/>
    <w:rsid w:val="00452C1E"/>
    <w:rsid w:val="004543EB"/>
    <w:rsid w:val="00454931"/>
    <w:rsid w:val="00454D25"/>
    <w:rsid w:val="00470294"/>
    <w:rsid w:val="00470F77"/>
    <w:rsid w:val="004713F0"/>
    <w:rsid w:val="00472376"/>
    <w:rsid w:val="00481107"/>
    <w:rsid w:val="00484822"/>
    <w:rsid w:val="00485B4E"/>
    <w:rsid w:val="00485CAB"/>
    <w:rsid w:val="004865AC"/>
    <w:rsid w:val="0049315C"/>
    <w:rsid w:val="00493340"/>
    <w:rsid w:val="004944B7"/>
    <w:rsid w:val="00494C5C"/>
    <w:rsid w:val="00495396"/>
    <w:rsid w:val="004A02D3"/>
    <w:rsid w:val="004A19F0"/>
    <w:rsid w:val="004A44E4"/>
    <w:rsid w:val="004A60DC"/>
    <w:rsid w:val="004A640E"/>
    <w:rsid w:val="004B3B0C"/>
    <w:rsid w:val="004B6692"/>
    <w:rsid w:val="004C6027"/>
    <w:rsid w:val="004D2436"/>
    <w:rsid w:val="004D5954"/>
    <w:rsid w:val="004E056C"/>
    <w:rsid w:val="004E60CC"/>
    <w:rsid w:val="004E6730"/>
    <w:rsid w:val="004F0024"/>
    <w:rsid w:val="004F018C"/>
    <w:rsid w:val="004F15DA"/>
    <w:rsid w:val="004F2079"/>
    <w:rsid w:val="004F3B30"/>
    <w:rsid w:val="004F6141"/>
    <w:rsid w:val="004F6EE1"/>
    <w:rsid w:val="005011FA"/>
    <w:rsid w:val="00502114"/>
    <w:rsid w:val="00502A86"/>
    <w:rsid w:val="005046E5"/>
    <w:rsid w:val="00505680"/>
    <w:rsid w:val="005059B0"/>
    <w:rsid w:val="00507172"/>
    <w:rsid w:val="00514513"/>
    <w:rsid w:val="00514A63"/>
    <w:rsid w:val="00515599"/>
    <w:rsid w:val="00516903"/>
    <w:rsid w:val="00520ACD"/>
    <w:rsid w:val="00520CF5"/>
    <w:rsid w:val="00521A69"/>
    <w:rsid w:val="00526E8F"/>
    <w:rsid w:val="00527F8C"/>
    <w:rsid w:val="005302D8"/>
    <w:rsid w:val="00531E62"/>
    <w:rsid w:val="00532E08"/>
    <w:rsid w:val="00536464"/>
    <w:rsid w:val="00540CFC"/>
    <w:rsid w:val="00541361"/>
    <w:rsid w:val="0054179B"/>
    <w:rsid w:val="00547F7C"/>
    <w:rsid w:val="00550C52"/>
    <w:rsid w:val="005546F0"/>
    <w:rsid w:val="00562140"/>
    <w:rsid w:val="00564CB6"/>
    <w:rsid w:val="00567C88"/>
    <w:rsid w:val="00580996"/>
    <w:rsid w:val="00580F08"/>
    <w:rsid w:val="00581F18"/>
    <w:rsid w:val="00586278"/>
    <w:rsid w:val="005911E8"/>
    <w:rsid w:val="005935C9"/>
    <w:rsid w:val="00595551"/>
    <w:rsid w:val="00595875"/>
    <w:rsid w:val="00595CF6"/>
    <w:rsid w:val="00596A3B"/>
    <w:rsid w:val="005A2BBD"/>
    <w:rsid w:val="005B1CD4"/>
    <w:rsid w:val="005B223A"/>
    <w:rsid w:val="005B261D"/>
    <w:rsid w:val="005B3471"/>
    <w:rsid w:val="005B4983"/>
    <w:rsid w:val="005B5D30"/>
    <w:rsid w:val="005B6492"/>
    <w:rsid w:val="005B6672"/>
    <w:rsid w:val="005B7CB3"/>
    <w:rsid w:val="005C261F"/>
    <w:rsid w:val="005C2C36"/>
    <w:rsid w:val="005C3839"/>
    <w:rsid w:val="005C67F1"/>
    <w:rsid w:val="005D303D"/>
    <w:rsid w:val="005D367D"/>
    <w:rsid w:val="005D3C0D"/>
    <w:rsid w:val="005D683C"/>
    <w:rsid w:val="005E42E9"/>
    <w:rsid w:val="005E52F3"/>
    <w:rsid w:val="005E5854"/>
    <w:rsid w:val="005E6C10"/>
    <w:rsid w:val="005F2585"/>
    <w:rsid w:val="005F5848"/>
    <w:rsid w:val="005F6734"/>
    <w:rsid w:val="0060043D"/>
    <w:rsid w:val="00601E5B"/>
    <w:rsid w:val="00606219"/>
    <w:rsid w:val="006078B8"/>
    <w:rsid w:val="00610B3F"/>
    <w:rsid w:val="006112C1"/>
    <w:rsid w:val="0061254C"/>
    <w:rsid w:val="00621196"/>
    <w:rsid w:val="00621A28"/>
    <w:rsid w:val="00621D39"/>
    <w:rsid w:val="00623B7C"/>
    <w:rsid w:val="006246B3"/>
    <w:rsid w:val="00630BF3"/>
    <w:rsid w:val="006311EA"/>
    <w:rsid w:val="006470EA"/>
    <w:rsid w:val="0065100A"/>
    <w:rsid w:val="00660C35"/>
    <w:rsid w:val="00663450"/>
    <w:rsid w:val="00663E28"/>
    <w:rsid w:val="006645A1"/>
    <w:rsid w:val="00667566"/>
    <w:rsid w:val="00671DD8"/>
    <w:rsid w:val="00672518"/>
    <w:rsid w:val="00673FB2"/>
    <w:rsid w:val="00676194"/>
    <w:rsid w:val="00681850"/>
    <w:rsid w:val="00683C08"/>
    <w:rsid w:val="006869FA"/>
    <w:rsid w:val="00690915"/>
    <w:rsid w:val="00691E45"/>
    <w:rsid w:val="006928D6"/>
    <w:rsid w:val="00692CAF"/>
    <w:rsid w:val="00693CF4"/>
    <w:rsid w:val="006A0649"/>
    <w:rsid w:val="006A3817"/>
    <w:rsid w:val="006A49EA"/>
    <w:rsid w:val="006A4D82"/>
    <w:rsid w:val="006A5681"/>
    <w:rsid w:val="006C2230"/>
    <w:rsid w:val="006C5172"/>
    <w:rsid w:val="006C565A"/>
    <w:rsid w:val="006D13FA"/>
    <w:rsid w:val="006D2150"/>
    <w:rsid w:val="006D35BB"/>
    <w:rsid w:val="006D68A1"/>
    <w:rsid w:val="006E1185"/>
    <w:rsid w:val="006E3188"/>
    <w:rsid w:val="006E4BF3"/>
    <w:rsid w:val="006E5231"/>
    <w:rsid w:val="006E58BE"/>
    <w:rsid w:val="006E7942"/>
    <w:rsid w:val="006E79F0"/>
    <w:rsid w:val="006F5FD8"/>
    <w:rsid w:val="006F704C"/>
    <w:rsid w:val="006F7AEF"/>
    <w:rsid w:val="007021B5"/>
    <w:rsid w:val="00704101"/>
    <w:rsid w:val="00707CEB"/>
    <w:rsid w:val="00710D79"/>
    <w:rsid w:val="00713D0E"/>
    <w:rsid w:val="00714143"/>
    <w:rsid w:val="0071457D"/>
    <w:rsid w:val="007212E7"/>
    <w:rsid w:val="00721459"/>
    <w:rsid w:val="007218D4"/>
    <w:rsid w:val="007235C4"/>
    <w:rsid w:val="00723871"/>
    <w:rsid w:val="00724372"/>
    <w:rsid w:val="00730FF5"/>
    <w:rsid w:val="007320F3"/>
    <w:rsid w:val="00734F14"/>
    <w:rsid w:val="0073629A"/>
    <w:rsid w:val="00740FF2"/>
    <w:rsid w:val="007416A3"/>
    <w:rsid w:val="00743E41"/>
    <w:rsid w:val="007462A7"/>
    <w:rsid w:val="00746614"/>
    <w:rsid w:val="00746681"/>
    <w:rsid w:val="00747E73"/>
    <w:rsid w:val="0075037C"/>
    <w:rsid w:val="00751206"/>
    <w:rsid w:val="00751882"/>
    <w:rsid w:val="0075265C"/>
    <w:rsid w:val="0075753F"/>
    <w:rsid w:val="00762C0A"/>
    <w:rsid w:val="00763471"/>
    <w:rsid w:val="00766ECF"/>
    <w:rsid w:val="0077045F"/>
    <w:rsid w:val="00770813"/>
    <w:rsid w:val="0077089C"/>
    <w:rsid w:val="00771CF3"/>
    <w:rsid w:val="00774BB6"/>
    <w:rsid w:val="00774F1D"/>
    <w:rsid w:val="00777B64"/>
    <w:rsid w:val="007808D6"/>
    <w:rsid w:val="00780FFB"/>
    <w:rsid w:val="0078143F"/>
    <w:rsid w:val="0078470B"/>
    <w:rsid w:val="00784AC1"/>
    <w:rsid w:val="00785048"/>
    <w:rsid w:val="00790537"/>
    <w:rsid w:val="00791DF2"/>
    <w:rsid w:val="00791E38"/>
    <w:rsid w:val="007938E0"/>
    <w:rsid w:val="00794B72"/>
    <w:rsid w:val="007A188D"/>
    <w:rsid w:val="007A328F"/>
    <w:rsid w:val="007A3DAB"/>
    <w:rsid w:val="007A42BF"/>
    <w:rsid w:val="007A493F"/>
    <w:rsid w:val="007A4CA1"/>
    <w:rsid w:val="007A76E8"/>
    <w:rsid w:val="007A7B99"/>
    <w:rsid w:val="007B0D60"/>
    <w:rsid w:val="007B2FE7"/>
    <w:rsid w:val="007B3732"/>
    <w:rsid w:val="007B373F"/>
    <w:rsid w:val="007B382A"/>
    <w:rsid w:val="007B436B"/>
    <w:rsid w:val="007B7016"/>
    <w:rsid w:val="007C0039"/>
    <w:rsid w:val="007C10D6"/>
    <w:rsid w:val="007C1D35"/>
    <w:rsid w:val="007C56F9"/>
    <w:rsid w:val="007C5B7E"/>
    <w:rsid w:val="007C5E01"/>
    <w:rsid w:val="007D3541"/>
    <w:rsid w:val="007D3EFC"/>
    <w:rsid w:val="007D4F7F"/>
    <w:rsid w:val="007D6283"/>
    <w:rsid w:val="007D6E6A"/>
    <w:rsid w:val="007E2CA1"/>
    <w:rsid w:val="007E33B8"/>
    <w:rsid w:val="007E7F6C"/>
    <w:rsid w:val="007F366F"/>
    <w:rsid w:val="007F3CFF"/>
    <w:rsid w:val="007F4010"/>
    <w:rsid w:val="007F5D2E"/>
    <w:rsid w:val="007F7979"/>
    <w:rsid w:val="00800AD5"/>
    <w:rsid w:val="00800D91"/>
    <w:rsid w:val="00803445"/>
    <w:rsid w:val="00804C12"/>
    <w:rsid w:val="0080526B"/>
    <w:rsid w:val="00806B9D"/>
    <w:rsid w:val="00806C51"/>
    <w:rsid w:val="00810358"/>
    <w:rsid w:val="00813306"/>
    <w:rsid w:val="00813E6F"/>
    <w:rsid w:val="008161B6"/>
    <w:rsid w:val="008202E2"/>
    <w:rsid w:val="0083034E"/>
    <w:rsid w:val="00831E70"/>
    <w:rsid w:val="008332AE"/>
    <w:rsid w:val="008354B4"/>
    <w:rsid w:val="00835662"/>
    <w:rsid w:val="00835FE2"/>
    <w:rsid w:val="0083735E"/>
    <w:rsid w:val="00842EE0"/>
    <w:rsid w:val="00843BBC"/>
    <w:rsid w:val="008444A9"/>
    <w:rsid w:val="008537DC"/>
    <w:rsid w:val="00853981"/>
    <w:rsid w:val="00856171"/>
    <w:rsid w:val="008561CD"/>
    <w:rsid w:val="00857E9B"/>
    <w:rsid w:val="008618BC"/>
    <w:rsid w:val="008625F2"/>
    <w:rsid w:val="00862C44"/>
    <w:rsid w:val="00863877"/>
    <w:rsid w:val="008643B2"/>
    <w:rsid w:val="00866197"/>
    <w:rsid w:val="00870481"/>
    <w:rsid w:val="008723F9"/>
    <w:rsid w:val="00872827"/>
    <w:rsid w:val="00874842"/>
    <w:rsid w:val="008779AC"/>
    <w:rsid w:val="00882F42"/>
    <w:rsid w:val="008834B1"/>
    <w:rsid w:val="00884363"/>
    <w:rsid w:val="008866B4"/>
    <w:rsid w:val="00887A33"/>
    <w:rsid w:val="00890C8E"/>
    <w:rsid w:val="00894CD9"/>
    <w:rsid w:val="008A0BAC"/>
    <w:rsid w:val="008A10B6"/>
    <w:rsid w:val="008A4B5A"/>
    <w:rsid w:val="008A53CE"/>
    <w:rsid w:val="008A5400"/>
    <w:rsid w:val="008A5696"/>
    <w:rsid w:val="008B3F1E"/>
    <w:rsid w:val="008C2C4B"/>
    <w:rsid w:val="008C2D09"/>
    <w:rsid w:val="008C38A3"/>
    <w:rsid w:val="008C4346"/>
    <w:rsid w:val="008D1C5F"/>
    <w:rsid w:val="008D3BDA"/>
    <w:rsid w:val="008D4A47"/>
    <w:rsid w:val="008D7F0A"/>
    <w:rsid w:val="008E2323"/>
    <w:rsid w:val="008E3A11"/>
    <w:rsid w:val="008E51F2"/>
    <w:rsid w:val="008E666F"/>
    <w:rsid w:val="008E6F8F"/>
    <w:rsid w:val="008E7029"/>
    <w:rsid w:val="008F0084"/>
    <w:rsid w:val="008F08BF"/>
    <w:rsid w:val="008F1869"/>
    <w:rsid w:val="008F1E9E"/>
    <w:rsid w:val="008F29D3"/>
    <w:rsid w:val="008F3D9C"/>
    <w:rsid w:val="008F5A88"/>
    <w:rsid w:val="008F5BF9"/>
    <w:rsid w:val="00901EA4"/>
    <w:rsid w:val="00902D57"/>
    <w:rsid w:val="009079DE"/>
    <w:rsid w:val="009121A8"/>
    <w:rsid w:val="00912B31"/>
    <w:rsid w:val="0091510A"/>
    <w:rsid w:val="00915D5B"/>
    <w:rsid w:val="00917689"/>
    <w:rsid w:val="00920402"/>
    <w:rsid w:val="00922403"/>
    <w:rsid w:val="00923B1F"/>
    <w:rsid w:val="00925DC3"/>
    <w:rsid w:val="009310EC"/>
    <w:rsid w:val="009318DF"/>
    <w:rsid w:val="00932654"/>
    <w:rsid w:val="009329C0"/>
    <w:rsid w:val="00932C14"/>
    <w:rsid w:val="00936657"/>
    <w:rsid w:val="009376D2"/>
    <w:rsid w:val="009401A7"/>
    <w:rsid w:val="00940D30"/>
    <w:rsid w:val="00940D66"/>
    <w:rsid w:val="00942229"/>
    <w:rsid w:val="009437AF"/>
    <w:rsid w:val="00943A09"/>
    <w:rsid w:val="009471DA"/>
    <w:rsid w:val="009477E5"/>
    <w:rsid w:val="00947959"/>
    <w:rsid w:val="0095074A"/>
    <w:rsid w:val="00951C79"/>
    <w:rsid w:val="009530F3"/>
    <w:rsid w:val="0095508C"/>
    <w:rsid w:val="00957E8D"/>
    <w:rsid w:val="00964DD6"/>
    <w:rsid w:val="00972253"/>
    <w:rsid w:val="00982AA4"/>
    <w:rsid w:val="00983A91"/>
    <w:rsid w:val="00983D76"/>
    <w:rsid w:val="00985665"/>
    <w:rsid w:val="00986B9E"/>
    <w:rsid w:val="0098781E"/>
    <w:rsid w:val="00990223"/>
    <w:rsid w:val="00990367"/>
    <w:rsid w:val="009921DD"/>
    <w:rsid w:val="0099276E"/>
    <w:rsid w:val="009932B6"/>
    <w:rsid w:val="009963A0"/>
    <w:rsid w:val="00997173"/>
    <w:rsid w:val="009971E0"/>
    <w:rsid w:val="009A29DE"/>
    <w:rsid w:val="009A3D05"/>
    <w:rsid w:val="009A5359"/>
    <w:rsid w:val="009A6399"/>
    <w:rsid w:val="009B0BCD"/>
    <w:rsid w:val="009B15C0"/>
    <w:rsid w:val="009B5CF3"/>
    <w:rsid w:val="009C1CE1"/>
    <w:rsid w:val="009C4062"/>
    <w:rsid w:val="009C4DC5"/>
    <w:rsid w:val="009C5E7F"/>
    <w:rsid w:val="009D1384"/>
    <w:rsid w:val="009D299A"/>
    <w:rsid w:val="009D2E60"/>
    <w:rsid w:val="009D2E96"/>
    <w:rsid w:val="009E1128"/>
    <w:rsid w:val="009E1136"/>
    <w:rsid w:val="009E2332"/>
    <w:rsid w:val="009E25FD"/>
    <w:rsid w:val="009E487F"/>
    <w:rsid w:val="009E4B40"/>
    <w:rsid w:val="009E5618"/>
    <w:rsid w:val="009E5E93"/>
    <w:rsid w:val="009F38A9"/>
    <w:rsid w:val="009F7490"/>
    <w:rsid w:val="009F7782"/>
    <w:rsid w:val="00A03467"/>
    <w:rsid w:val="00A03FCC"/>
    <w:rsid w:val="00A0435A"/>
    <w:rsid w:val="00A0512A"/>
    <w:rsid w:val="00A07439"/>
    <w:rsid w:val="00A145D4"/>
    <w:rsid w:val="00A14FAD"/>
    <w:rsid w:val="00A24C7E"/>
    <w:rsid w:val="00A27C66"/>
    <w:rsid w:val="00A32368"/>
    <w:rsid w:val="00A3373D"/>
    <w:rsid w:val="00A43DDB"/>
    <w:rsid w:val="00A448C6"/>
    <w:rsid w:val="00A4570B"/>
    <w:rsid w:val="00A4581E"/>
    <w:rsid w:val="00A45A50"/>
    <w:rsid w:val="00A4792D"/>
    <w:rsid w:val="00A516AE"/>
    <w:rsid w:val="00A535A7"/>
    <w:rsid w:val="00A55E26"/>
    <w:rsid w:val="00A62272"/>
    <w:rsid w:val="00A63578"/>
    <w:rsid w:val="00A64062"/>
    <w:rsid w:val="00A71881"/>
    <w:rsid w:val="00A77FA9"/>
    <w:rsid w:val="00A83EF5"/>
    <w:rsid w:val="00A8725A"/>
    <w:rsid w:val="00A91016"/>
    <w:rsid w:val="00A91635"/>
    <w:rsid w:val="00A936EB"/>
    <w:rsid w:val="00A93B99"/>
    <w:rsid w:val="00A95C4A"/>
    <w:rsid w:val="00A95FAB"/>
    <w:rsid w:val="00A96E83"/>
    <w:rsid w:val="00AA21ED"/>
    <w:rsid w:val="00AA73B5"/>
    <w:rsid w:val="00AB04CB"/>
    <w:rsid w:val="00AB2840"/>
    <w:rsid w:val="00AB609E"/>
    <w:rsid w:val="00AB69C1"/>
    <w:rsid w:val="00AC0018"/>
    <w:rsid w:val="00AC1535"/>
    <w:rsid w:val="00AC20C0"/>
    <w:rsid w:val="00AC20E1"/>
    <w:rsid w:val="00AC3AFC"/>
    <w:rsid w:val="00AC6354"/>
    <w:rsid w:val="00AD594A"/>
    <w:rsid w:val="00AE09BE"/>
    <w:rsid w:val="00AE1050"/>
    <w:rsid w:val="00AE2164"/>
    <w:rsid w:val="00AE2A0B"/>
    <w:rsid w:val="00AE5316"/>
    <w:rsid w:val="00AE7258"/>
    <w:rsid w:val="00AE7E18"/>
    <w:rsid w:val="00AE7E84"/>
    <w:rsid w:val="00AF1492"/>
    <w:rsid w:val="00AF14D4"/>
    <w:rsid w:val="00AF26FC"/>
    <w:rsid w:val="00AF4127"/>
    <w:rsid w:val="00AF5D6E"/>
    <w:rsid w:val="00AF76C2"/>
    <w:rsid w:val="00B0149A"/>
    <w:rsid w:val="00B031A5"/>
    <w:rsid w:val="00B036BF"/>
    <w:rsid w:val="00B063D9"/>
    <w:rsid w:val="00B06805"/>
    <w:rsid w:val="00B07276"/>
    <w:rsid w:val="00B075A2"/>
    <w:rsid w:val="00B12E91"/>
    <w:rsid w:val="00B141E9"/>
    <w:rsid w:val="00B14444"/>
    <w:rsid w:val="00B15374"/>
    <w:rsid w:val="00B16737"/>
    <w:rsid w:val="00B16F49"/>
    <w:rsid w:val="00B17609"/>
    <w:rsid w:val="00B21BEF"/>
    <w:rsid w:val="00B23D55"/>
    <w:rsid w:val="00B2616A"/>
    <w:rsid w:val="00B27193"/>
    <w:rsid w:val="00B34CD2"/>
    <w:rsid w:val="00B35154"/>
    <w:rsid w:val="00B36F55"/>
    <w:rsid w:val="00B378FA"/>
    <w:rsid w:val="00B42752"/>
    <w:rsid w:val="00B42DAA"/>
    <w:rsid w:val="00B433D9"/>
    <w:rsid w:val="00B44DFC"/>
    <w:rsid w:val="00B451B8"/>
    <w:rsid w:val="00B5101D"/>
    <w:rsid w:val="00B51276"/>
    <w:rsid w:val="00B514C8"/>
    <w:rsid w:val="00B529EB"/>
    <w:rsid w:val="00B5447B"/>
    <w:rsid w:val="00B601C6"/>
    <w:rsid w:val="00B617D9"/>
    <w:rsid w:val="00B67616"/>
    <w:rsid w:val="00B70112"/>
    <w:rsid w:val="00B74E04"/>
    <w:rsid w:val="00B80C70"/>
    <w:rsid w:val="00B812B9"/>
    <w:rsid w:val="00B82664"/>
    <w:rsid w:val="00B82FCE"/>
    <w:rsid w:val="00B83AE1"/>
    <w:rsid w:val="00B901DD"/>
    <w:rsid w:val="00B919A9"/>
    <w:rsid w:val="00B963D4"/>
    <w:rsid w:val="00BA07F8"/>
    <w:rsid w:val="00BA1C1F"/>
    <w:rsid w:val="00BA1C9B"/>
    <w:rsid w:val="00BA42A1"/>
    <w:rsid w:val="00BA7DA7"/>
    <w:rsid w:val="00BB1BA7"/>
    <w:rsid w:val="00BB2B92"/>
    <w:rsid w:val="00BB3135"/>
    <w:rsid w:val="00BB6879"/>
    <w:rsid w:val="00BC1084"/>
    <w:rsid w:val="00BC1438"/>
    <w:rsid w:val="00BC23B5"/>
    <w:rsid w:val="00BC28A7"/>
    <w:rsid w:val="00BC2E49"/>
    <w:rsid w:val="00BC7202"/>
    <w:rsid w:val="00BC7A7D"/>
    <w:rsid w:val="00BC7D31"/>
    <w:rsid w:val="00BD0FF1"/>
    <w:rsid w:val="00BD2392"/>
    <w:rsid w:val="00BD4383"/>
    <w:rsid w:val="00BD6BDE"/>
    <w:rsid w:val="00BE0B26"/>
    <w:rsid w:val="00BE10D0"/>
    <w:rsid w:val="00BE172D"/>
    <w:rsid w:val="00BE2B17"/>
    <w:rsid w:val="00BE5132"/>
    <w:rsid w:val="00BE5588"/>
    <w:rsid w:val="00BE7119"/>
    <w:rsid w:val="00BF0EB8"/>
    <w:rsid w:val="00BF470E"/>
    <w:rsid w:val="00BF630B"/>
    <w:rsid w:val="00C02A05"/>
    <w:rsid w:val="00C03583"/>
    <w:rsid w:val="00C06229"/>
    <w:rsid w:val="00C06D34"/>
    <w:rsid w:val="00C07258"/>
    <w:rsid w:val="00C117E2"/>
    <w:rsid w:val="00C11D75"/>
    <w:rsid w:val="00C13EE7"/>
    <w:rsid w:val="00C1509F"/>
    <w:rsid w:val="00C174C4"/>
    <w:rsid w:val="00C20782"/>
    <w:rsid w:val="00C2536E"/>
    <w:rsid w:val="00C26AE7"/>
    <w:rsid w:val="00C278DA"/>
    <w:rsid w:val="00C31820"/>
    <w:rsid w:val="00C319D5"/>
    <w:rsid w:val="00C333A0"/>
    <w:rsid w:val="00C333CD"/>
    <w:rsid w:val="00C35688"/>
    <w:rsid w:val="00C41D79"/>
    <w:rsid w:val="00C43B43"/>
    <w:rsid w:val="00C43BBA"/>
    <w:rsid w:val="00C443DF"/>
    <w:rsid w:val="00C4477F"/>
    <w:rsid w:val="00C447C9"/>
    <w:rsid w:val="00C458A0"/>
    <w:rsid w:val="00C4664F"/>
    <w:rsid w:val="00C47C5C"/>
    <w:rsid w:val="00C56889"/>
    <w:rsid w:val="00C57CAE"/>
    <w:rsid w:val="00C6434A"/>
    <w:rsid w:val="00C71037"/>
    <w:rsid w:val="00C739FE"/>
    <w:rsid w:val="00C75A72"/>
    <w:rsid w:val="00C77B87"/>
    <w:rsid w:val="00C80480"/>
    <w:rsid w:val="00C81329"/>
    <w:rsid w:val="00C81D93"/>
    <w:rsid w:val="00C82F60"/>
    <w:rsid w:val="00C831C3"/>
    <w:rsid w:val="00C8526C"/>
    <w:rsid w:val="00C878F2"/>
    <w:rsid w:val="00C976BB"/>
    <w:rsid w:val="00CA0CC1"/>
    <w:rsid w:val="00CA424C"/>
    <w:rsid w:val="00CA744E"/>
    <w:rsid w:val="00CA7C18"/>
    <w:rsid w:val="00CA7E69"/>
    <w:rsid w:val="00CB062D"/>
    <w:rsid w:val="00CB21DD"/>
    <w:rsid w:val="00CB2456"/>
    <w:rsid w:val="00CB2FDE"/>
    <w:rsid w:val="00CB7CE9"/>
    <w:rsid w:val="00CC422F"/>
    <w:rsid w:val="00CC55D1"/>
    <w:rsid w:val="00CC74A8"/>
    <w:rsid w:val="00CC7D28"/>
    <w:rsid w:val="00CD0AED"/>
    <w:rsid w:val="00CD1680"/>
    <w:rsid w:val="00CD19AD"/>
    <w:rsid w:val="00CD2E3D"/>
    <w:rsid w:val="00CD3150"/>
    <w:rsid w:val="00CD6A07"/>
    <w:rsid w:val="00CE3A73"/>
    <w:rsid w:val="00CF09D2"/>
    <w:rsid w:val="00CF43D1"/>
    <w:rsid w:val="00CF6BC4"/>
    <w:rsid w:val="00CF756A"/>
    <w:rsid w:val="00D00494"/>
    <w:rsid w:val="00D00AAE"/>
    <w:rsid w:val="00D00E10"/>
    <w:rsid w:val="00D05307"/>
    <w:rsid w:val="00D05E9E"/>
    <w:rsid w:val="00D10BD5"/>
    <w:rsid w:val="00D11D09"/>
    <w:rsid w:val="00D1214B"/>
    <w:rsid w:val="00D12848"/>
    <w:rsid w:val="00D144DA"/>
    <w:rsid w:val="00D1459D"/>
    <w:rsid w:val="00D16F3F"/>
    <w:rsid w:val="00D17ACA"/>
    <w:rsid w:val="00D22E46"/>
    <w:rsid w:val="00D31223"/>
    <w:rsid w:val="00D33B0F"/>
    <w:rsid w:val="00D35392"/>
    <w:rsid w:val="00D4176A"/>
    <w:rsid w:val="00D42AEE"/>
    <w:rsid w:val="00D42BEA"/>
    <w:rsid w:val="00D46C96"/>
    <w:rsid w:val="00D473BC"/>
    <w:rsid w:val="00D51B34"/>
    <w:rsid w:val="00D5421D"/>
    <w:rsid w:val="00D5442F"/>
    <w:rsid w:val="00D56767"/>
    <w:rsid w:val="00D615AA"/>
    <w:rsid w:val="00D631C8"/>
    <w:rsid w:val="00D6531C"/>
    <w:rsid w:val="00D65E52"/>
    <w:rsid w:val="00D66CD3"/>
    <w:rsid w:val="00D72379"/>
    <w:rsid w:val="00D72854"/>
    <w:rsid w:val="00D74267"/>
    <w:rsid w:val="00D7669D"/>
    <w:rsid w:val="00D76B73"/>
    <w:rsid w:val="00D777C6"/>
    <w:rsid w:val="00D80FC2"/>
    <w:rsid w:val="00D82637"/>
    <w:rsid w:val="00D85978"/>
    <w:rsid w:val="00D9400C"/>
    <w:rsid w:val="00D9678E"/>
    <w:rsid w:val="00DA54FF"/>
    <w:rsid w:val="00DB496B"/>
    <w:rsid w:val="00DB4BF8"/>
    <w:rsid w:val="00DB4E6B"/>
    <w:rsid w:val="00DB7186"/>
    <w:rsid w:val="00DC0A24"/>
    <w:rsid w:val="00DC2729"/>
    <w:rsid w:val="00DC2781"/>
    <w:rsid w:val="00DC4393"/>
    <w:rsid w:val="00DC44C7"/>
    <w:rsid w:val="00DC5773"/>
    <w:rsid w:val="00DC5DA3"/>
    <w:rsid w:val="00DC6757"/>
    <w:rsid w:val="00DD30AA"/>
    <w:rsid w:val="00DE0EC1"/>
    <w:rsid w:val="00DE14C7"/>
    <w:rsid w:val="00DE4DCA"/>
    <w:rsid w:val="00DE60EF"/>
    <w:rsid w:val="00DF1885"/>
    <w:rsid w:val="00DF1FE7"/>
    <w:rsid w:val="00DF37FE"/>
    <w:rsid w:val="00DF458C"/>
    <w:rsid w:val="00E05309"/>
    <w:rsid w:val="00E114EA"/>
    <w:rsid w:val="00E156B0"/>
    <w:rsid w:val="00E209BF"/>
    <w:rsid w:val="00E2635A"/>
    <w:rsid w:val="00E269AC"/>
    <w:rsid w:val="00E4020F"/>
    <w:rsid w:val="00E409A6"/>
    <w:rsid w:val="00E40CCF"/>
    <w:rsid w:val="00E47FAB"/>
    <w:rsid w:val="00E50ECD"/>
    <w:rsid w:val="00E54159"/>
    <w:rsid w:val="00E54999"/>
    <w:rsid w:val="00E56E14"/>
    <w:rsid w:val="00E574FB"/>
    <w:rsid w:val="00E63562"/>
    <w:rsid w:val="00E63694"/>
    <w:rsid w:val="00E63890"/>
    <w:rsid w:val="00E64F05"/>
    <w:rsid w:val="00E705C9"/>
    <w:rsid w:val="00E74F54"/>
    <w:rsid w:val="00E7644D"/>
    <w:rsid w:val="00E76C42"/>
    <w:rsid w:val="00E771ED"/>
    <w:rsid w:val="00E827B0"/>
    <w:rsid w:val="00E84DE6"/>
    <w:rsid w:val="00E85BD4"/>
    <w:rsid w:val="00E870AC"/>
    <w:rsid w:val="00E87556"/>
    <w:rsid w:val="00E876F5"/>
    <w:rsid w:val="00E92DF6"/>
    <w:rsid w:val="00E95245"/>
    <w:rsid w:val="00E95352"/>
    <w:rsid w:val="00E965B5"/>
    <w:rsid w:val="00EA6C1A"/>
    <w:rsid w:val="00EB028B"/>
    <w:rsid w:val="00EB1B91"/>
    <w:rsid w:val="00EB3A59"/>
    <w:rsid w:val="00EB4AC9"/>
    <w:rsid w:val="00EC1816"/>
    <w:rsid w:val="00EC30CF"/>
    <w:rsid w:val="00EC5DB4"/>
    <w:rsid w:val="00EC6F10"/>
    <w:rsid w:val="00ED002F"/>
    <w:rsid w:val="00ED066D"/>
    <w:rsid w:val="00ED0B2E"/>
    <w:rsid w:val="00ED1E53"/>
    <w:rsid w:val="00EE39E9"/>
    <w:rsid w:val="00EE7A81"/>
    <w:rsid w:val="00EF0210"/>
    <w:rsid w:val="00EF04EA"/>
    <w:rsid w:val="00EF2956"/>
    <w:rsid w:val="00EF3D93"/>
    <w:rsid w:val="00EF4BD3"/>
    <w:rsid w:val="00EF547C"/>
    <w:rsid w:val="00EF6438"/>
    <w:rsid w:val="00EF71C6"/>
    <w:rsid w:val="00F00278"/>
    <w:rsid w:val="00F00EB0"/>
    <w:rsid w:val="00F06448"/>
    <w:rsid w:val="00F128E8"/>
    <w:rsid w:val="00F13859"/>
    <w:rsid w:val="00F20F01"/>
    <w:rsid w:val="00F215E5"/>
    <w:rsid w:val="00F248EA"/>
    <w:rsid w:val="00F256BC"/>
    <w:rsid w:val="00F26060"/>
    <w:rsid w:val="00F30C62"/>
    <w:rsid w:val="00F31E88"/>
    <w:rsid w:val="00F32C4F"/>
    <w:rsid w:val="00F34020"/>
    <w:rsid w:val="00F35D81"/>
    <w:rsid w:val="00F3611E"/>
    <w:rsid w:val="00F366E2"/>
    <w:rsid w:val="00F37D95"/>
    <w:rsid w:val="00F406F9"/>
    <w:rsid w:val="00F41EEC"/>
    <w:rsid w:val="00F41F0B"/>
    <w:rsid w:val="00F44E18"/>
    <w:rsid w:val="00F463E5"/>
    <w:rsid w:val="00F5287B"/>
    <w:rsid w:val="00F52EB0"/>
    <w:rsid w:val="00F5558D"/>
    <w:rsid w:val="00F5748D"/>
    <w:rsid w:val="00F5760E"/>
    <w:rsid w:val="00F636DE"/>
    <w:rsid w:val="00F65AFD"/>
    <w:rsid w:val="00F675ED"/>
    <w:rsid w:val="00F704C2"/>
    <w:rsid w:val="00F70837"/>
    <w:rsid w:val="00F726D7"/>
    <w:rsid w:val="00F728CF"/>
    <w:rsid w:val="00F761F6"/>
    <w:rsid w:val="00F805AB"/>
    <w:rsid w:val="00F805DF"/>
    <w:rsid w:val="00F80A13"/>
    <w:rsid w:val="00F80B78"/>
    <w:rsid w:val="00F82314"/>
    <w:rsid w:val="00F82507"/>
    <w:rsid w:val="00F83483"/>
    <w:rsid w:val="00F850E7"/>
    <w:rsid w:val="00F8607D"/>
    <w:rsid w:val="00F92CD9"/>
    <w:rsid w:val="00F9363E"/>
    <w:rsid w:val="00F93CFD"/>
    <w:rsid w:val="00FA1B22"/>
    <w:rsid w:val="00FA1EA1"/>
    <w:rsid w:val="00FA26D5"/>
    <w:rsid w:val="00FA4190"/>
    <w:rsid w:val="00FB25E1"/>
    <w:rsid w:val="00FB4307"/>
    <w:rsid w:val="00FB5993"/>
    <w:rsid w:val="00FB6DFE"/>
    <w:rsid w:val="00FB6F76"/>
    <w:rsid w:val="00FB7422"/>
    <w:rsid w:val="00FB74DB"/>
    <w:rsid w:val="00FB7E4A"/>
    <w:rsid w:val="00FD048C"/>
    <w:rsid w:val="00FD05FA"/>
    <w:rsid w:val="00FD2B75"/>
    <w:rsid w:val="00FD6A34"/>
    <w:rsid w:val="00FE08B4"/>
    <w:rsid w:val="00FE43B2"/>
    <w:rsid w:val="00FE48C2"/>
    <w:rsid w:val="00FE48D8"/>
    <w:rsid w:val="00FE6615"/>
    <w:rsid w:val="00FE73CC"/>
    <w:rsid w:val="00FE7C12"/>
    <w:rsid w:val="00FF050A"/>
    <w:rsid w:val="00FF07D5"/>
    <w:rsid w:val="00FF1BCD"/>
    <w:rsid w:val="00FF273B"/>
    <w:rsid w:val="00FF34C5"/>
    <w:rsid w:val="00FF3D3A"/>
    <w:rsid w:val="00FF5C89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6166EB"/>
  <w15:docId w15:val="{EE4E515A-7B97-450D-A715-DAFAF7D6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4F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A3477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paragraph" w:styleId="Naslov2">
    <w:name w:val="heading 2"/>
    <w:basedOn w:val="Normal"/>
    <w:next w:val="Normal"/>
    <w:link w:val="Naslov2Char"/>
    <w:qFormat/>
    <w:rsid w:val="0017304F"/>
    <w:pPr>
      <w:tabs>
        <w:tab w:val="left" w:pos="0"/>
      </w:tabs>
      <w:outlineLvl w:val="1"/>
    </w:pPr>
    <w:rPr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17304F"/>
    <w:pPr>
      <w:tabs>
        <w:tab w:val="left" w:pos="0"/>
      </w:tabs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7304F"/>
    <w:pPr>
      <w:tabs>
        <w:tab w:val="left" w:pos="0"/>
      </w:tabs>
      <w:outlineLvl w:val="3"/>
    </w:pPr>
    <w:rPr>
      <w:b/>
      <w:bCs/>
      <w:i/>
      <w:iCs/>
      <w:sz w:val="20"/>
      <w:szCs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932EF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paragraph" w:styleId="Naslov6">
    <w:name w:val="heading 6"/>
    <w:basedOn w:val="Normal"/>
    <w:next w:val="Normal"/>
    <w:link w:val="Naslov6Char"/>
    <w:qFormat/>
    <w:rsid w:val="0017304F"/>
    <w:pPr>
      <w:tabs>
        <w:tab w:val="left" w:pos="0"/>
      </w:tabs>
      <w:outlineLvl w:val="5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A3477D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hi-IN" w:bidi="hi-IN"/>
    </w:rPr>
  </w:style>
  <w:style w:type="character" w:customStyle="1" w:styleId="Naslov2Char">
    <w:name w:val="Naslov 2 Char"/>
    <w:basedOn w:val="Zadanifontodlomka"/>
    <w:link w:val="Naslov2"/>
    <w:qFormat/>
    <w:rsid w:val="0017304F"/>
    <w:rPr>
      <w:rFonts w:ascii="Times New Roman" w:eastAsia="SimSun" w:hAnsi="Times New Roman" w:cs="Mangal"/>
      <w:b/>
      <w:bCs/>
      <w:i/>
      <w:iCs/>
      <w:kern w:val="2"/>
      <w:sz w:val="28"/>
      <w:szCs w:val="28"/>
      <w:lang w:eastAsia="hi-IN" w:bidi="hi-IN"/>
    </w:rPr>
  </w:style>
  <w:style w:type="character" w:customStyle="1" w:styleId="Naslov3Char">
    <w:name w:val="Naslov 3 Char"/>
    <w:basedOn w:val="Zadanifontodlomka"/>
    <w:link w:val="Naslov3"/>
    <w:qFormat/>
    <w:rsid w:val="0017304F"/>
    <w:rPr>
      <w:rFonts w:ascii="Times New Roman" w:eastAsia="SimSun" w:hAnsi="Times New Roman" w:cs="Mangal"/>
      <w:b/>
      <w:bCs/>
      <w:kern w:val="2"/>
      <w:sz w:val="28"/>
      <w:szCs w:val="28"/>
      <w:lang w:eastAsia="hi-IN" w:bidi="hi-IN"/>
    </w:rPr>
  </w:style>
  <w:style w:type="character" w:customStyle="1" w:styleId="Naslov4Char">
    <w:name w:val="Naslov 4 Char"/>
    <w:basedOn w:val="Zadanifontodlomka"/>
    <w:link w:val="Naslov4"/>
    <w:qFormat/>
    <w:rsid w:val="0017304F"/>
    <w:rPr>
      <w:rFonts w:ascii="Times New Roman" w:eastAsia="SimSun" w:hAnsi="Times New Roman" w:cs="Mangal"/>
      <w:b/>
      <w:bCs/>
      <w:i/>
      <w:iCs/>
      <w:kern w:val="2"/>
      <w:sz w:val="20"/>
      <w:szCs w:val="20"/>
      <w:lang w:eastAsia="hi-IN" w:bidi="hi-IN"/>
    </w:rPr>
  </w:style>
  <w:style w:type="character" w:customStyle="1" w:styleId="Naslov5Char">
    <w:name w:val="Naslov 5 Char"/>
    <w:basedOn w:val="Zadanifontodlomka"/>
    <w:link w:val="Naslov5"/>
    <w:uiPriority w:val="9"/>
    <w:qFormat/>
    <w:rsid w:val="00F932EF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eastAsia="hi-IN" w:bidi="hi-IN"/>
    </w:rPr>
  </w:style>
  <w:style w:type="character" w:customStyle="1" w:styleId="Naslov6Char">
    <w:name w:val="Naslov 6 Char"/>
    <w:basedOn w:val="Zadanifontodlomka"/>
    <w:link w:val="Naslov6"/>
    <w:qFormat/>
    <w:rsid w:val="0017304F"/>
    <w:rPr>
      <w:rFonts w:ascii="Times New Roman" w:eastAsia="SimSun" w:hAnsi="Times New Roman" w:cs="Mangal"/>
      <w:b/>
      <w:bCs/>
      <w:kern w:val="2"/>
      <w:sz w:val="18"/>
      <w:szCs w:val="18"/>
      <w:lang w:eastAsia="hi-IN" w:bidi="hi-IN"/>
    </w:rPr>
  </w:style>
  <w:style w:type="character" w:customStyle="1" w:styleId="Internetskapoveznica">
    <w:name w:val="Internetska poveznica"/>
    <w:uiPriority w:val="99"/>
    <w:rsid w:val="0017304F"/>
    <w:rPr>
      <w:color w:val="000080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7304F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8D464A"/>
    <w:rPr>
      <w:rFonts w:eastAsiaTheme="minorEastAsia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0D2184"/>
    <w:rPr>
      <w:color w:val="954F72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C723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6C723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slovChar">
    <w:name w:val="Naslov Char"/>
    <w:basedOn w:val="Zadanifontodlomka"/>
    <w:link w:val="Naslov"/>
    <w:uiPriority w:val="10"/>
    <w:qFormat/>
    <w:rsid w:val="00D544C0"/>
    <w:rPr>
      <w:rFonts w:ascii="Calibri Light" w:eastAsia="Times New Roman" w:hAnsi="Calibri Light" w:cs="Times New Roman"/>
      <w:b/>
      <w:bCs/>
      <w:kern w:val="2"/>
      <w:sz w:val="32"/>
      <w:szCs w:val="32"/>
      <w:vertAlign w:val="superscript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t-9-8">
    <w:name w:val="t-9-8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7304F"/>
    <w:rPr>
      <w:rFonts w:ascii="Tahoma" w:hAnsi="Tahoma"/>
      <w:sz w:val="16"/>
      <w:szCs w:val="14"/>
    </w:rPr>
  </w:style>
  <w:style w:type="paragraph" w:customStyle="1" w:styleId="xl65">
    <w:name w:val="xl65"/>
    <w:basedOn w:val="Normal"/>
    <w:qFormat/>
    <w:rsid w:val="0017304F"/>
    <w:pPr>
      <w:widowControl/>
      <w:shd w:val="clear" w:color="000000" w:fill="50505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6">
    <w:name w:val="xl66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7">
    <w:name w:val="xl67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8">
    <w:name w:val="xl68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9">
    <w:name w:val="xl69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0">
    <w:name w:val="xl70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1">
    <w:name w:val="xl71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2">
    <w:name w:val="xl72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3">
    <w:name w:val="xl73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4">
    <w:name w:val="xl74"/>
    <w:basedOn w:val="Normal"/>
    <w:qFormat/>
    <w:rsid w:val="0017304F"/>
    <w:pPr>
      <w:widowControl/>
      <w:shd w:val="clear" w:color="000000" w:fill="50505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5">
    <w:name w:val="xl75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6">
    <w:name w:val="xl76"/>
    <w:basedOn w:val="Normal"/>
    <w:qFormat/>
    <w:rsid w:val="0017304F"/>
    <w:pPr>
      <w:widowControl/>
      <w:shd w:val="clear" w:color="000000" w:fill="5050A8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7">
    <w:name w:val="xl77"/>
    <w:basedOn w:val="Normal"/>
    <w:qFormat/>
    <w:rsid w:val="0017304F"/>
    <w:pPr>
      <w:widowControl/>
      <w:shd w:val="clear" w:color="000000" w:fill="5050A8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8">
    <w:name w:val="xl78"/>
    <w:basedOn w:val="Normal"/>
    <w:qFormat/>
    <w:rsid w:val="0017304F"/>
    <w:pPr>
      <w:widowControl/>
      <w:shd w:val="clear" w:color="000000" w:fill="6464B2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9">
    <w:name w:val="xl79"/>
    <w:basedOn w:val="Normal"/>
    <w:qFormat/>
    <w:rsid w:val="0017304F"/>
    <w:pPr>
      <w:widowControl/>
      <w:shd w:val="clear" w:color="000000" w:fill="6464B2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80">
    <w:name w:val="xl80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1">
    <w:name w:val="xl81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2">
    <w:name w:val="xl82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3">
    <w:name w:val="xl83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4">
    <w:name w:val="xl84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5">
    <w:name w:val="xl85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6">
    <w:name w:val="xl86"/>
    <w:basedOn w:val="Normal"/>
    <w:qFormat/>
    <w:rsid w:val="0017304F"/>
    <w:pPr>
      <w:widowControl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7">
    <w:name w:val="xl87"/>
    <w:basedOn w:val="Normal"/>
    <w:qFormat/>
    <w:rsid w:val="0017304F"/>
    <w:pPr>
      <w:widowControl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hr-HR" w:bidi="ar-SA"/>
    </w:rPr>
  </w:style>
  <w:style w:type="paragraph" w:styleId="Odlomakpopisa">
    <w:name w:val="List Paragraph"/>
    <w:basedOn w:val="Normal"/>
    <w:uiPriority w:val="34"/>
    <w:qFormat/>
    <w:rsid w:val="0017304F"/>
    <w:pPr>
      <w:ind w:left="720"/>
      <w:contextualSpacing/>
    </w:pPr>
    <w:rPr>
      <w:szCs w:val="21"/>
    </w:rPr>
  </w:style>
  <w:style w:type="paragraph" w:styleId="Bezproreda">
    <w:name w:val="No Spacing"/>
    <w:link w:val="BezproredaChar"/>
    <w:uiPriority w:val="1"/>
    <w:qFormat/>
    <w:rsid w:val="008D464A"/>
    <w:rPr>
      <w:rFonts w:ascii="Calibri" w:eastAsiaTheme="minorEastAsia" w:hAnsi="Calibri"/>
    </w:rPr>
  </w:style>
  <w:style w:type="paragraph" w:customStyle="1" w:styleId="msonormal0">
    <w:name w:val="msonormal"/>
    <w:basedOn w:val="Normal"/>
    <w:qFormat/>
    <w:rsid w:val="000D2184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8">
    <w:name w:val="xl88"/>
    <w:basedOn w:val="Normal"/>
    <w:qFormat/>
    <w:rsid w:val="00A0188C"/>
    <w:pPr>
      <w:widowControl/>
      <w:shd w:val="clear" w:color="000000" w:fill="FF990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6"/>
      <w:szCs w:val="16"/>
      <w:lang w:eastAsia="hr-HR" w:bidi="ar-SA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6C7234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6C7234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Normal"/>
    <w:qFormat/>
    <w:rsid w:val="00B34CB0"/>
    <w:pPr>
      <w:widowControl/>
      <w:suppressLineNumbers/>
      <w:textAlignment w:val="baseline"/>
    </w:pPr>
    <w:rPr>
      <w:rFonts w:ascii="Liberation Serif" w:hAnsi="Liberation Serif" w:cs="Arial"/>
      <w:lang w:eastAsia="zh-CN"/>
    </w:rPr>
  </w:style>
  <w:style w:type="paragraph" w:styleId="Naslov">
    <w:name w:val="Title"/>
    <w:basedOn w:val="Normal"/>
    <w:next w:val="Normal"/>
    <w:link w:val="NaslovChar"/>
    <w:uiPriority w:val="10"/>
    <w:qFormat/>
    <w:rsid w:val="00D544C0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sz w:val="32"/>
      <w:szCs w:val="32"/>
      <w:vertAlign w:val="superscript"/>
      <w:lang w:eastAsia="hr-HR" w:bidi="ar-SA"/>
    </w:rPr>
  </w:style>
  <w:style w:type="table" w:styleId="Reetkatablice">
    <w:name w:val="Table Grid"/>
    <w:basedOn w:val="Obinatablica"/>
    <w:uiPriority w:val="59"/>
    <w:rsid w:val="0069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qFormat/>
    <w:rsid w:val="001B4913"/>
    <w:pPr>
      <w:widowControl/>
    </w:pPr>
    <w:rPr>
      <w:rFonts w:eastAsia="Times New Roman" w:cs="Times New Roman"/>
      <w:i/>
      <w:iCs/>
      <w:color w:val="000000"/>
      <w:kern w:val="0"/>
      <w:lang w:val="en-US" w:eastAsia="zh-CN" w:bidi="ar-SA"/>
    </w:rPr>
  </w:style>
  <w:style w:type="character" w:customStyle="1" w:styleId="CitatChar">
    <w:name w:val="Citat Char"/>
    <w:basedOn w:val="Zadanifontodlomka"/>
    <w:link w:val="Citat"/>
    <w:rsid w:val="001B4913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923E-39B8-4A5B-897F-B094C5E7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26</Pages>
  <Words>8641</Words>
  <Characters>49258</Characters>
  <Application>Microsoft Office Word</Application>
  <DocSecurity>0</DocSecurity>
  <Lines>410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dc:description/>
  <cp:lastModifiedBy>Ivka Matošević</cp:lastModifiedBy>
  <cp:revision>1036</cp:revision>
  <cp:lastPrinted>2023-05-25T12:04:00Z</cp:lastPrinted>
  <dcterms:created xsi:type="dcterms:W3CDTF">2022-05-17T06:58:00Z</dcterms:created>
  <dcterms:modified xsi:type="dcterms:W3CDTF">2025-03-13T11:44:00Z</dcterms:modified>
  <dc:language>hr-HR</dc:language>
</cp:coreProperties>
</file>