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overflowPunct w:val="false"/>
        <w:jc w:val="center"/>
        <w:rPr>
          <w:rFonts w:ascii="Tahoma" w:hAnsi="Tahoma" w:eastAsia="Calibri" w:cs="Tahoma"/>
          <w:b/>
          <w:spacing w:val="-3"/>
          <w:kern w:val="0"/>
          <w:sz w:val="20"/>
          <w:szCs w:val="20"/>
          <w:u w:val="single"/>
          <w:lang w:eastAsia="hr-HR"/>
        </w:rPr>
      </w:pPr>
      <w:r>
        <w:rPr>
          <w:rFonts w:eastAsia="Calibri" w:cs="Tahoma" w:ascii="Tahoma" w:hAnsi="Tahoma"/>
          <w:b/>
          <w:spacing w:val="-3"/>
          <w:kern w:val="0"/>
          <w:sz w:val="20"/>
          <w:szCs w:val="20"/>
          <w:u w:val="single"/>
          <w:lang w:eastAsia="hr-HR"/>
        </w:rPr>
        <w:t xml:space="preserve">PRIJEDLOG </w:t>
      </w:r>
    </w:p>
    <w:p>
      <w:pPr>
        <w:pStyle w:val="Normal"/>
        <w:widowControl/>
        <w:overflowPunct w:val="false"/>
        <w:jc w:val="center"/>
        <w:rPr>
          <w:rFonts w:ascii="Tahoma" w:hAnsi="Tahoma" w:eastAsia="Calibri" w:cs="Tahoma"/>
          <w:spacing w:val="-3"/>
          <w:kern w:val="0"/>
          <w:sz w:val="20"/>
          <w:szCs w:val="20"/>
          <w:lang w:eastAsia="hr-HR"/>
        </w:rPr>
      </w:pPr>
      <w:r>
        <w:rPr>
          <w:rFonts w:eastAsia="Calibri" w:cs="Tahoma" w:ascii="Tahoma" w:hAnsi="Tahoma"/>
          <w:spacing w:val="-3"/>
          <w:kern w:val="0"/>
          <w:sz w:val="20"/>
          <w:szCs w:val="20"/>
          <w:lang w:eastAsia="hr-HR"/>
        </w:rPr>
      </w:r>
    </w:p>
    <w:p>
      <w:pPr>
        <w:pStyle w:val="Sadrajitablice"/>
        <w:spacing w:before="0" w:after="283"/>
        <w:jc w:val="center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  <w:t>I</w:t>
      </w:r>
      <w:r>
        <w:rPr>
          <w:rFonts w:cs="Tahoma" w:ascii="Tahoma" w:hAnsi="Tahoma"/>
          <w:b/>
          <w:sz w:val="20"/>
          <w:szCs w:val="20"/>
        </w:rPr>
        <w:t>zmjena Programa potpora poljoprivredi i ruralnom razvoju na području Grada Malog Lošinja za razdoblje 2024.-2025.god.</w:t>
      </w:r>
    </w:p>
    <w:p>
      <w:pPr>
        <w:pStyle w:val="Normal"/>
        <w:widowControl/>
        <w:suppressAutoHyphens w:val="false"/>
        <w:spacing w:lineRule="exact" w:line="285" w:before="0" w:after="160"/>
        <w:jc w:val="center"/>
        <w:rPr>
          <w:rFonts w:ascii="Tahoma" w:hAnsi="Tahoma" w:eastAsia="Calibri" w:cs="Tahoma"/>
          <w:b/>
          <w:bCs/>
          <w:kern w:val="0"/>
          <w:sz w:val="20"/>
          <w:szCs w:val="20"/>
        </w:rPr>
      </w:pPr>
      <w:r>
        <w:rPr>
          <w:rFonts w:eastAsia="Calibri" w:cs="Tahoma" w:ascii="Tahoma" w:hAnsi="Tahoma"/>
          <w:b/>
          <w:bCs/>
          <w:kern w:val="0"/>
          <w:sz w:val="20"/>
          <w:szCs w:val="20"/>
        </w:rPr>
      </w:r>
      <w:bookmarkStart w:id="0" w:name="_GoBack"/>
      <w:bookmarkStart w:id="1" w:name="_GoBack"/>
      <w:bookmarkEnd w:id="1"/>
    </w:p>
    <w:p>
      <w:pPr>
        <w:pStyle w:val="Normal"/>
        <w:widowControl/>
        <w:overflowPunct w:val="false"/>
        <w:jc w:val="center"/>
        <w:rPr>
          <w:rFonts w:ascii="Tahoma" w:hAnsi="Tahoma" w:eastAsia="Times New Roman" w:cs="Tahoma"/>
          <w:spacing w:val="-3"/>
          <w:kern w:val="0"/>
          <w:sz w:val="20"/>
          <w:szCs w:val="20"/>
          <w:lang w:val="en-US" w:eastAsia="hr-HR"/>
        </w:rPr>
      </w:pPr>
      <w:r>
        <w:rPr>
          <w:rFonts w:eastAsia="Times New Roman" w:cs="Tahoma" w:ascii="Tahoma" w:hAnsi="Tahoma"/>
          <w:spacing w:val="-3"/>
          <w:kern w:val="0"/>
          <w:sz w:val="20"/>
          <w:szCs w:val="20"/>
          <w:lang w:val="en-US" w:eastAsia="hr-HR"/>
        </w:rPr>
      </w:r>
    </w:p>
    <w:p>
      <w:pPr>
        <w:pStyle w:val="Normal"/>
        <w:widowControl/>
        <w:overflowPunct w:val="false"/>
        <w:textAlignment w:val="baseline"/>
        <w:rPr>
          <w:rFonts w:ascii="Tahoma" w:hAnsi="Tahoma" w:eastAsia="Times New Roman" w:cs="Tahoma"/>
          <w:spacing w:val="-3"/>
          <w:kern w:val="0"/>
          <w:sz w:val="20"/>
          <w:szCs w:val="20"/>
          <w:lang w:val="en-US" w:eastAsia="hr-HR"/>
        </w:rPr>
      </w:pPr>
      <w:r>
        <w:rPr>
          <w:rFonts w:eastAsia="Times New Roman" w:cs="Tahoma" w:ascii="Tahoma" w:hAnsi="Tahoma"/>
          <w:spacing w:val="-3"/>
          <w:kern w:val="0"/>
          <w:sz w:val="20"/>
          <w:szCs w:val="20"/>
          <w:lang w:val="en-US" w:eastAsia="hr-HR"/>
        </w:rPr>
      </w:r>
    </w:p>
    <w:p>
      <w:pPr>
        <w:pStyle w:val="Normal"/>
        <w:widowControl/>
        <w:suppressAutoHyphens w:val="false"/>
        <w:spacing w:lineRule="auto" w:line="276" w:before="0" w:after="200"/>
        <w:jc w:val="center"/>
        <w:rPr>
          <w:rFonts w:ascii="Tahoma" w:hAnsi="Tahoma" w:eastAsia="Calibri" w:cs="Tahoma"/>
          <w:b/>
          <w:kern w:val="0"/>
          <w:sz w:val="20"/>
          <w:szCs w:val="20"/>
          <w:lang w:eastAsia="hr-HR"/>
        </w:rPr>
      </w:pPr>
      <w:r>
        <w:rPr>
          <w:rFonts w:eastAsia="Calibri" w:cs="Tahoma" w:ascii="Tahoma" w:hAnsi="Tahoma"/>
          <w:b/>
          <w:kern w:val="0"/>
          <w:sz w:val="20"/>
          <w:szCs w:val="20"/>
          <w:lang w:eastAsia="hr-HR"/>
        </w:rPr>
        <w:t xml:space="preserve">OBRAZAC ZA KOMENTIRANJE </w:t>
      </w:r>
    </w:p>
    <w:tbl>
      <w:tblPr>
        <w:tblW w:w="1400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77"/>
        <w:gridCol w:w="1116"/>
        <w:gridCol w:w="2703"/>
        <w:gridCol w:w="2838"/>
        <w:gridCol w:w="4109"/>
        <w:gridCol w:w="2556"/>
      </w:tblGrid>
      <w:tr>
        <w:trPr>
          <w:trHeight w:val="1418" w:hRule="atLeast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  <w:t>Datum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  <w:t>Citirani dio teksta (molimo obavezno  navesti)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  <w:t>Prijedlog izmjene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  <w:t>Obrazloženje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ahoma" w:hAnsi="Tahoma" w:eastAsia="Calibri" w:cs="Tahoma"/>
                <w:color w:val="FF0000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  <w:t>Ostale napomene</w:t>
            </w:r>
          </w:p>
        </w:tc>
      </w:tr>
      <w:tr>
        <w:trPr>
          <w:trHeight w:val="321" w:hRule="atLeast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</w:r>
          </w:p>
          <w:p>
            <w:pPr>
              <w:pStyle w:val="Normal"/>
              <w:widowControl w:val="false"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</w:r>
          </w:p>
          <w:p>
            <w:pPr>
              <w:pStyle w:val="Normal"/>
              <w:widowControl w:val="false"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</w:r>
          </w:p>
          <w:p>
            <w:pPr>
              <w:pStyle w:val="Normal"/>
              <w:widowControl w:val="false"/>
              <w:suppressAutoHyphens w:val="false"/>
              <w:jc w:val="center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</w:r>
          </w:p>
          <w:p>
            <w:pPr>
              <w:pStyle w:val="Normal"/>
              <w:widowControl w:val="false"/>
              <w:suppressAutoHyphens w:val="false"/>
              <w:jc w:val="center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</w:r>
          </w:p>
          <w:p>
            <w:pPr>
              <w:pStyle w:val="Normal"/>
              <w:widowControl w:val="false"/>
              <w:suppressAutoHyphens w:val="false"/>
              <w:jc w:val="center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</w:r>
          </w:p>
          <w:p>
            <w:pPr>
              <w:pStyle w:val="Normal"/>
              <w:widowControl w:val="false"/>
              <w:suppressAutoHyphens w:val="false"/>
              <w:jc w:val="center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</w:r>
          </w:p>
          <w:p>
            <w:pPr>
              <w:pStyle w:val="Normal"/>
              <w:widowControl w:val="false"/>
              <w:suppressAutoHyphens w:val="false"/>
              <w:jc w:val="center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ahoma" w:hAnsi="Tahoma" w:eastAsia="Calibri" w:cs="Tahoma"/>
                <w:color w:val="FF0000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color w:val="FF0000"/>
                <w:kern w:val="0"/>
                <w:sz w:val="20"/>
                <w:szCs w:val="20"/>
                <w:lang w:eastAsia="hr-HR"/>
              </w:rPr>
            </w:r>
          </w:p>
        </w:tc>
      </w:tr>
      <w:tr>
        <w:trPr>
          <w:trHeight w:val="307" w:hRule="atLeast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</w:r>
          </w:p>
          <w:p>
            <w:pPr>
              <w:pStyle w:val="Normal"/>
              <w:widowControl w:val="false"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</w:r>
          </w:p>
          <w:p>
            <w:pPr>
              <w:pStyle w:val="Normal"/>
              <w:widowControl w:val="false"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</w:r>
          </w:p>
          <w:p>
            <w:pPr>
              <w:pStyle w:val="Normal"/>
              <w:widowControl w:val="false"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</w:r>
          </w:p>
          <w:p>
            <w:pPr>
              <w:pStyle w:val="Normal"/>
              <w:widowControl w:val="false"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</w:r>
          </w:p>
          <w:p>
            <w:pPr>
              <w:pStyle w:val="Normal"/>
              <w:widowControl w:val="false"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ahoma" w:hAnsi="Tahoma" w:eastAsia="Calibri" w:cs="Tahoma"/>
                <w:color w:val="FF0000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color w:val="FF0000"/>
                <w:kern w:val="0"/>
                <w:sz w:val="20"/>
                <w:szCs w:val="20"/>
                <w:lang w:eastAsia="hr-HR"/>
              </w:rPr>
            </w:r>
          </w:p>
        </w:tc>
      </w:tr>
      <w:tr>
        <w:trPr>
          <w:trHeight w:val="307" w:hRule="atLeast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</w:r>
          </w:p>
          <w:p>
            <w:pPr>
              <w:pStyle w:val="Normal"/>
              <w:widowControl w:val="false"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</w:r>
          </w:p>
          <w:p>
            <w:pPr>
              <w:pStyle w:val="Normal"/>
              <w:widowControl w:val="false"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</w:r>
          </w:p>
          <w:p>
            <w:pPr>
              <w:pStyle w:val="Normal"/>
              <w:widowControl w:val="false"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</w:r>
          </w:p>
          <w:p>
            <w:pPr>
              <w:pStyle w:val="Normal"/>
              <w:widowControl w:val="false"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</w:r>
          </w:p>
          <w:p>
            <w:pPr>
              <w:pStyle w:val="Normal"/>
              <w:widowControl w:val="false"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ahoma" w:hAnsi="Tahoma" w:eastAsia="Calibri" w:cs="Tahoma"/>
                <w:color w:val="FF0000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color w:val="FF0000"/>
                <w:kern w:val="0"/>
                <w:sz w:val="20"/>
                <w:szCs w:val="20"/>
                <w:lang w:eastAsia="hr-HR"/>
              </w:rPr>
            </w:r>
          </w:p>
        </w:tc>
      </w:tr>
      <w:tr>
        <w:trPr>
          <w:trHeight w:val="307" w:hRule="atLeast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</w:r>
          </w:p>
          <w:p>
            <w:pPr>
              <w:pStyle w:val="Normal"/>
              <w:widowControl w:val="false"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</w:r>
          </w:p>
          <w:p>
            <w:pPr>
              <w:pStyle w:val="Normal"/>
              <w:widowControl w:val="false"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</w:r>
          </w:p>
          <w:p>
            <w:pPr>
              <w:pStyle w:val="Normal"/>
              <w:widowControl w:val="false"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</w:r>
          </w:p>
          <w:p>
            <w:pPr>
              <w:pStyle w:val="Normal"/>
              <w:widowControl w:val="false"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</w:r>
          </w:p>
          <w:p>
            <w:pPr>
              <w:pStyle w:val="Normal"/>
              <w:widowControl w:val="false"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ahoma" w:hAnsi="Tahoma" w:eastAsia="Calibri" w:cs="Tahoma"/>
                <w:color w:val="FF0000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color w:val="FF0000"/>
                <w:kern w:val="0"/>
                <w:sz w:val="20"/>
                <w:szCs w:val="20"/>
                <w:lang w:eastAsia="hr-HR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orient="landscape" w:w="16838" w:h="11906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ahoma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r-H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02d6c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Arial Unicode MS" w:cs="Times New Roman"/>
      <w:color w:val="auto"/>
      <w:kern w:val="2"/>
      <w:sz w:val="24"/>
      <w:szCs w:val="24"/>
      <w:lang w:val="hr-H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ilnaslova">
    <w:name w:val="Stil naslova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Stilnaslovauser">
    <w:name w:val="Stil naslova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</w:rPr>
  </w:style>
  <w:style w:type="paragraph" w:styleId="Sadrajitablice" w:customStyle="1">
    <w:name w:val="Sadržaji tablice"/>
    <w:basedOn w:val="Normal"/>
    <w:qFormat/>
    <w:rsid w:val="00a02d6c"/>
    <w:pPr>
      <w:suppressLineNumbers/>
    </w:pPr>
    <w:rPr>
      <w:lang w:eastAsia="zh-C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sustava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LibreOffice/25.2.5.2$Windows_X86_64 LibreOffice_project/03d19516eb2e1dd5d4ccd751a0d6f35f35e08022</Application>
  <AppVersion>15.0000</AppVersion>
  <Pages>1</Pages>
  <Words>35</Words>
  <Characters>229</Characters>
  <CharactersWithSpaces>255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2024-03-26T14:01:00Z</dcterms:created>
  <dc:creator>Ema Galjanić</dc:creator>
  <dc:description/>
  <dc:language>hr-HR</dc:language>
  <cp:lastModifiedBy/>
  <dcterms:modified xsi:type="dcterms:W3CDTF">2025-10-20T15:38:25Z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