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20FE" w14:textId="77A3761E" w:rsidR="005C019B" w:rsidRPr="00C616BA" w:rsidRDefault="009F1219" w:rsidP="00F06BCC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C616BA">
        <w:rPr>
          <w:rFonts w:ascii="Arial" w:eastAsia="Calibri" w:hAnsi="Arial" w:cs="Arial"/>
          <w:noProof/>
          <w:lang w:eastAsia="hr-HR"/>
        </w:rPr>
        <w:t xml:space="preserve">          </w:t>
      </w:r>
    </w:p>
    <w:p w14:paraId="16E420FF" w14:textId="77777777" w:rsidR="00F7723F" w:rsidRPr="00C616BA" w:rsidRDefault="00F7723F" w:rsidP="00F7723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340"/>
      </w:tblGrid>
      <w:tr w:rsidR="00F7723F" w:rsidRPr="00F7723F" w14:paraId="16E42102" w14:textId="77777777" w:rsidTr="00FC2958">
        <w:trPr>
          <w:trHeight w:val="300"/>
        </w:trPr>
        <w:tc>
          <w:tcPr>
            <w:tcW w:w="9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23B33" w14:textId="18CCAFFE" w:rsidR="002002AF" w:rsidRPr="00DA3978" w:rsidRDefault="002002AF" w:rsidP="002002AF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78">
              <w:rPr>
                <w:rFonts w:ascii="Arial" w:eastAsia="Calibri" w:hAnsi="Arial" w:cs="Arial"/>
                <w:b/>
                <w:sz w:val="24"/>
                <w:szCs w:val="24"/>
              </w:rPr>
              <w:t xml:space="preserve">IZMJENE PROGRAMA mjera poticanja poduzetništva </w:t>
            </w:r>
          </w:p>
          <w:p w14:paraId="6B8606D7" w14:textId="77777777" w:rsidR="002002AF" w:rsidRPr="00DA3978" w:rsidRDefault="002002AF" w:rsidP="002002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78">
              <w:rPr>
                <w:rFonts w:ascii="Arial" w:eastAsia="Calibri" w:hAnsi="Arial" w:cs="Arial"/>
                <w:b/>
                <w:sz w:val="24"/>
                <w:szCs w:val="24"/>
              </w:rPr>
              <w:t>na području Grada Malog Lošinja za razdoblje 2024. – 2025. god.</w:t>
            </w:r>
          </w:p>
          <w:p w14:paraId="60192ED1" w14:textId="77777777" w:rsidR="00093053" w:rsidRDefault="00093053" w:rsidP="0009305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6E42101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POZIV JAVNOSTI ZA DOSTAVU MIŠLJENJA, PRIMJEDBI I PRIJEDLOGA  PUTEM INTERNETSKOG SAVJETOVANJA SA JAVNOŠĆU </w:t>
            </w:r>
          </w:p>
        </w:tc>
      </w:tr>
      <w:tr w:rsidR="00EC78E5" w:rsidRPr="00F7723F" w14:paraId="16E4210A" w14:textId="77777777" w:rsidTr="00FC2958">
        <w:trPr>
          <w:trHeight w:val="30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3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RAZLOZI DONOŠENJA AKTA 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5" w14:textId="59CC8A9D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  <w:p w14:paraId="158249E9" w14:textId="4866C2DF" w:rsidR="00F7723F" w:rsidRPr="00DA3978" w:rsidRDefault="00FC2958" w:rsidP="00F7723F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  <w:r w:rsidRPr="00DA397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Programom mjera poticanja poduzetništva u Gradu Malom Lošinju za razdoblje 2024. – 2025. god</w:t>
            </w:r>
            <w:r w:rsidRPr="00DA3978">
              <w:rPr>
                <w:rFonts w:ascii="Arial" w:hAnsi="Arial" w:cs="Arial"/>
                <w:color w:val="231F20"/>
                <w:shd w:val="clear" w:color="auto" w:fill="FFFFFF"/>
              </w:rPr>
              <w:t xml:space="preserve"> </w:t>
            </w:r>
            <w:r w:rsidR="009A6A76" w:rsidRPr="00DA3978">
              <w:rPr>
                <w:rFonts w:ascii="Arial" w:hAnsi="Arial" w:cs="Arial"/>
                <w:color w:val="231F20"/>
                <w:shd w:val="clear" w:color="auto" w:fill="FFFFFF"/>
              </w:rPr>
              <w:t xml:space="preserve">(u daljnjem tekstu: Program) uređuju se ciljevi, vrsta potpore, uvjeti za dodjelu, korisnici, način i postupak odobrenja, te sredstva za realizaciju mjera. Način postupanja prilikom dodjele potpora male vrijednosti Grada kao davatelja potpora male vrijednosti uređen je Uredbom Komisije (EU) 2023/2831 </w:t>
            </w:r>
            <w:proofErr w:type="spellStart"/>
            <w:r w:rsidR="009A6A76" w:rsidRPr="00DA3978">
              <w:rPr>
                <w:rFonts w:ascii="Arial" w:hAnsi="Arial" w:cs="Arial"/>
                <w:color w:val="231F20"/>
                <w:shd w:val="clear" w:color="auto" w:fill="FFFFFF"/>
              </w:rPr>
              <w:t>оd</w:t>
            </w:r>
            <w:proofErr w:type="spellEnd"/>
            <w:r w:rsidR="009A6A76" w:rsidRPr="00DA3978">
              <w:rPr>
                <w:rFonts w:ascii="Arial" w:hAnsi="Arial" w:cs="Arial"/>
                <w:color w:val="231F20"/>
                <w:shd w:val="clear" w:color="auto" w:fill="FFFFFF"/>
              </w:rPr>
              <w:t xml:space="preserve"> 13. prosinca 2023. o primjeni članaka 107. i 108. Ugovora o funkcioniranju Europske unije na de </w:t>
            </w:r>
            <w:proofErr w:type="spellStart"/>
            <w:r w:rsidR="009A6A76" w:rsidRPr="00DA3978">
              <w:rPr>
                <w:rFonts w:ascii="Arial" w:hAnsi="Arial" w:cs="Arial"/>
                <w:color w:val="231F20"/>
                <w:shd w:val="clear" w:color="auto" w:fill="FFFFFF"/>
              </w:rPr>
              <w:t>minimis</w:t>
            </w:r>
            <w:proofErr w:type="spellEnd"/>
            <w:r w:rsidR="009A6A76" w:rsidRPr="00DA3978">
              <w:rPr>
                <w:rFonts w:ascii="Arial" w:hAnsi="Arial" w:cs="Arial"/>
                <w:color w:val="231F20"/>
                <w:shd w:val="clear" w:color="auto" w:fill="FFFFFF"/>
              </w:rPr>
              <w:t xml:space="preserve"> potpore te su odredbe ovog Programa usklađene s odredbama citirane Uredbe.</w:t>
            </w:r>
          </w:p>
          <w:p w14:paraId="1627B7C4" w14:textId="77777777" w:rsidR="000C34E9" w:rsidRPr="00DA3978" w:rsidRDefault="000C34E9" w:rsidP="00F7723F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31F20"/>
                <w:shd w:val="clear" w:color="auto" w:fill="FFFFFF"/>
              </w:rPr>
            </w:pPr>
          </w:p>
          <w:p w14:paraId="16E42109" w14:textId="4485E606" w:rsidR="000C34E9" w:rsidRPr="00F7723F" w:rsidRDefault="000C34E9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DA3978">
              <w:rPr>
                <w:rFonts w:ascii="Arial" w:hAnsi="Arial" w:cs="Arial"/>
                <w:color w:val="231F20"/>
                <w:shd w:val="clear" w:color="auto" w:fill="FFFFFF"/>
              </w:rPr>
              <w:t xml:space="preserve">Izmjene Programa donose se radi usklađivanja </w:t>
            </w:r>
            <w:r w:rsidR="00411DDC" w:rsidRPr="00DA3978">
              <w:rPr>
                <w:rFonts w:ascii="Arial" w:hAnsi="Arial" w:cs="Arial"/>
                <w:color w:val="231F20"/>
                <w:shd w:val="clear" w:color="auto" w:fill="FFFFFF"/>
              </w:rPr>
              <w:t xml:space="preserve"> </w:t>
            </w:r>
            <w:r w:rsidR="00DA3978" w:rsidRPr="00DA3978">
              <w:rPr>
                <w:rFonts w:ascii="Arial" w:hAnsi="Arial" w:cs="Arial"/>
                <w:lang w:eastAsia="ar-SA"/>
              </w:rPr>
              <w:t>sa Proračunom Grada Malog Lošinja za 2025. godinu s obzirom da je došlo do znatnog povećanja iznosa sredstava za Glavni program A13, GOSPODARSTVO, TURIZAM I POLJOPRIVREDA, Program 1302 JAČANJE GOSPODARSTVA, Aktivnost A10003, POTPORE, na stavkama R0689 i R0690 u odnosu na prošlu (2024.) godinu.</w:t>
            </w:r>
          </w:p>
        </w:tc>
      </w:tr>
      <w:tr w:rsidR="00EC78E5" w:rsidRPr="00F7723F" w14:paraId="16E4210D" w14:textId="77777777" w:rsidTr="00FC2958">
        <w:trPr>
          <w:trHeight w:val="30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B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CILJEVI PROVOĐENJA SAVJETOVANJA 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C" w14:textId="1A4118A2" w:rsidR="00F7723F" w:rsidRPr="00F7723F" w:rsidRDefault="00F7723F" w:rsidP="00210F6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Cilj provođenja savjetovanja sa javnošću je upoznavanje javnosti s</w:t>
            </w:r>
            <w:r w:rsidR="001175D3">
              <w:rPr>
                <w:rFonts w:ascii="Arial" w:eastAsia="Times New Roman" w:hAnsi="Arial" w:cs="Arial"/>
                <w:lang w:eastAsia="hr-HR"/>
              </w:rPr>
              <w:t xml:space="preserve"> predloženim Izmjenama Programa</w:t>
            </w:r>
            <w:r w:rsidRPr="00C616BA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210F60" w:rsidRPr="00210F60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DA3978" w:rsidRPr="00DA3978">
              <w:rPr>
                <w:rFonts w:ascii="Arial" w:eastAsia="Times New Roman" w:hAnsi="Arial" w:cs="Arial"/>
                <w:lang w:eastAsia="hr-HR"/>
              </w:rPr>
              <w:t>mjera poticanja poduzetništva u Gradu Malom Lošinju za razdoblje 2024. – 2025. god</w:t>
            </w:r>
          </w:p>
        </w:tc>
      </w:tr>
      <w:tr w:rsidR="00EC78E5" w:rsidRPr="00F7723F" w14:paraId="16E42110" w14:textId="77777777" w:rsidTr="00FC2958">
        <w:trPr>
          <w:trHeight w:val="30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0E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ROK ZA PODNOŠENJE MIŠLJENJA, PRIMJEDBI I PRIJEDLOGA 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8A33A" w14:textId="77777777" w:rsidR="00F7723F" w:rsidRDefault="007A68C0" w:rsidP="00F772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DA3978">
              <w:rPr>
                <w:rFonts w:ascii="Arial" w:eastAsia="Times New Roman" w:hAnsi="Arial" w:cs="Arial"/>
                <w:lang w:eastAsia="hr-HR"/>
              </w:rPr>
              <w:t>20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>.</w:t>
            </w:r>
            <w:r w:rsidR="00E82B37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F8510E">
              <w:rPr>
                <w:rFonts w:ascii="Arial" w:eastAsia="Times New Roman" w:hAnsi="Arial" w:cs="Arial"/>
                <w:lang w:eastAsia="hr-HR"/>
              </w:rPr>
              <w:t>listopada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 xml:space="preserve"> 2025. - </w:t>
            </w:r>
            <w:r w:rsidR="00F8510E">
              <w:rPr>
                <w:rFonts w:ascii="Arial" w:eastAsia="Times New Roman" w:hAnsi="Arial" w:cs="Arial"/>
                <w:lang w:eastAsia="hr-HR"/>
              </w:rPr>
              <w:t>3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 xml:space="preserve">. </w:t>
            </w:r>
            <w:r w:rsidR="00F8510E">
              <w:rPr>
                <w:rFonts w:ascii="Arial" w:eastAsia="Times New Roman" w:hAnsi="Arial" w:cs="Arial"/>
                <w:lang w:eastAsia="hr-HR"/>
              </w:rPr>
              <w:t>studenog</w:t>
            </w:r>
            <w:r w:rsidR="00BA0DA5" w:rsidRPr="00BA0DA5">
              <w:rPr>
                <w:rFonts w:ascii="Arial" w:eastAsia="Times New Roman" w:hAnsi="Arial" w:cs="Arial"/>
                <w:lang w:eastAsia="hr-HR"/>
              </w:rPr>
              <w:t xml:space="preserve"> 2025.</w:t>
            </w:r>
          </w:p>
          <w:p w14:paraId="5162DA8A" w14:textId="77777777" w:rsidR="00C545E9" w:rsidRDefault="00C545E9" w:rsidP="00F772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  <w:p w14:paraId="4B289FD3" w14:textId="77777777" w:rsidR="003679C7" w:rsidRDefault="00C545E9" w:rsidP="00C545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545E9">
              <w:rPr>
                <w:rFonts w:ascii="Arial" w:eastAsia="Times New Roman" w:hAnsi="Arial" w:cs="Arial"/>
                <w:lang w:eastAsia="hr-HR"/>
              </w:rPr>
              <w:t xml:space="preserve">Savjetovanje se provodi u skraćenom </w:t>
            </w:r>
            <w:r w:rsidR="003679C7">
              <w:rPr>
                <w:rFonts w:ascii="Arial" w:eastAsia="Times New Roman" w:hAnsi="Arial" w:cs="Arial"/>
                <w:lang w:eastAsia="hr-HR"/>
              </w:rPr>
              <w:t xml:space="preserve">trajanju jer je potrebno izvršiti usklađenje s važećim proračunom za 2025. godinu. S obzirom da se sredstva dodjeljuju temeljem Javnog poziva koji se raspisuje sukladno odredbama Programa, nužno je donijeti njegove izmjene i dopune pri čemu će se propisati maksimalni iznosi potpora u skladu s proračunskim sredstvima. Postupak dodjele od raspisivanja Javnog poziva do potpisivanja ugovora o dodjeli potpora traje određeno vrijeme te se stoga savjetovanje o prijedlogu Programa skraćuje. </w:t>
            </w:r>
          </w:p>
          <w:p w14:paraId="16E4210F" w14:textId="564B197D" w:rsidR="00C545E9" w:rsidRPr="00F7723F" w:rsidRDefault="00C545E9" w:rsidP="003679C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C78E5" w:rsidRPr="00F7723F" w14:paraId="16E42113" w14:textId="77777777" w:rsidTr="00FC2958">
        <w:trPr>
          <w:trHeight w:val="30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11" w14:textId="77777777" w:rsidR="00F7723F" w:rsidRPr="00F7723F" w:rsidRDefault="00F7723F" w:rsidP="00F77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ADRESA I NAČIN PODNOŠENJA MIŠLJENJA, PRIMJEDBI I PRIJEDLOGA 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12" w14:textId="0B0EF1DC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 xml:space="preserve">Pisane primjedbe na  prijedlog </w:t>
            </w:r>
            <w:r w:rsidR="00321739">
              <w:rPr>
                <w:rFonts w:ascii="Arial" w:eastAsia="Times New Roman" w:hAnsi="Arial" w:cs="Arial"/>
                <w:lang w:eastAsia="hr-HR"/>
              </w:rPr>
              <w:t>Izmjene Programa</w:t>
            </w:r>
            <w:r w:rsidRPr="00C616BA">
              <w:rPr>
                <w:rFonts w:ascii="Arial" w:eastAsia="Times New Roman" w:hAnsi="Arial" w:cs="Arial"/>
                <w:lang w:eastAsia="hr-HR"/>
              </w:rPr>
              <w:t xml:space="preserve"> dostavljaju se na zadanom obrascu (u prilogu) i to elektroničkom poštom na e-mail: lara.</w:t>
            </w:r>
            <w:r w:rsidRPr="00BA0DA5">
              <w:rPr>
                <w:rFonts w:ascii="Arial" w:eastAsia="Times New Roman" w:hAnsi="Arial" w:cs="Arial"/>
                <w:lang w:eastAsia="hr-HR"/>
              </w:rPr>
              <w:t>zivcic</w:t>
            </w:r>
            <w:r w:rsidRPr="00BA0DA5">
              <w:rPr>
                <w:rFonts w:ascii="Arial" w:eastAsia="Times New Roman" w:hAnsi="Arial" w:cs="Arial"/>
                <w:bCs/>
                <w:u w:val="single"/>
                <w:lang w:eastAsia="hr-HR"/>
              </w:rPr>
              <w:t>@mali-losinj.hr</w:t>
            </w:r>
            <w:r w:rsidRPr="00C616B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F7723F" w:rsidRPr="00F7723F" w14:paraId="16E42115" w14:textId="77777777" w:rsidTr="00FC2958">
        <w:trPr>
          <w:trHeight w:val="300"/>
        </w:trPr>
        <w:tc>
          <w:tcPr>
            <w:tcW w:w="9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2114" w14:textId="77777777" w:rsidR="00F7723F" w:rsidRPr="00F7723F" w:rsidRDefault="00F7723F" w:rsidP="00F77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C616BA">
              <w:rPr>
                <w:rFonts w:ascii="Arial" w:eastAsia="Times New Roman" w:hAnsi="Arial" w:cs="Arial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 </w:t>
            </w:r>
          </w:p>
        </w:tc>
      </w:tr>
    </w:tbl>
    <w:p w14:paraId="16E42116" w14:textId="77777777" w:rsidR="005C019B" w:rsidRPr="00C616BA" w:rsidRDefault="005C019B" w:rsidP="00CB73CB">
      <w:pPr>
        <w:jc w:val="both"/>
        <w:rPr>
          <w:rFonts w:ascii="Arial" w:hAnsi="Arial" w:cs="Arial"/>
        </w:rPr>
      </w:pPr>
    </w:p>
    <w:sectPr w:rsidR="005C019B" w:rsidRPr="00C6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450"/>
    <w:multiLevelType w:val="multilevel"/>
    <w:tmpl w:val="359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7086"/>
    <w:multiLevelType w:val="hybridMultilevel"/>
    <w:tmpl w:val="6ADE5EDA"/>
    <w:lvl w:ilvl="0" w:tplc="2CCABB28">
      <w:start w:val="5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831D2"/>
    <w:multiLevelType w:val="hybridMultilevel"/>
    <w:tmpl w:val="FF480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70640">
    <w:abstractNumId w:val="1"/>
  </w:num>
  <w:num w:numId="2" w16cid:durableId="703675514">
    <w:abstractNumId w:val="2"/>
  </w:num>
  <w:num w:numId="3" w16cid:durableId="120432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E1A"/>
    <w:rsid w:val="00054A1B"/>
    <w:rsid w:val="00082527"/>
    <w:rsid w:val="00093053"/>
    <w:rsid w:val="000C34E9"/>
    <w:rsid w:val="001175D3"/>
    <w:rsid w:val="001421DA"/>
    <w:rsid w:val="002002AF"/>
    <w:rsid w:val="002010F9"/>
    <w:rsid w:val="00210F60"/>
    <w:rsid w:val="00233221"/>
    <w:rsid w:val="00242115"/>
    <w:rsid w:val="002851FD"/>
    <w:rsid w:val="002B0AEF"/>
    <w:rsid w:val="00321739"/>
    <w:rsid w:val="00326E3C"/>
    <w:rsid w:val="00331AE8"/>
    <w:rsid w:val="003679C7"/>
    <w:rsid w:val="00411DDC"/>
    <w:rsid w:val="0044693E"/>
    <w:rsid w:val="00465D6E"/>
    <w:rsid w:val="00473F44"/>
    <w:rsid w:val="00477947"/>
    <w:rsid w:val="004863B1"/>
    <w:rsid w:val="004B68E2"/>
    <w:rsid w:val="00512B90"/>
    <w:rsid w:val="00514EFC"/>
    <w:rsid w:val="00557106"/>
    <w:rsid w:val="005613C2"/>
    <w:rsid w:val="005859FD"/>
    <w:rsid w:val="005B5B48"/>
    <w:rsid w:val="005C019B"/>
    <w:rsid w:val="005E1B9A"/>
    <w:rsid w:val="006F2408"/>
    <w:rsid w:val="00705D37"/>
    <w:rsid w:val="007A68C0"/>
    <w:rsid w:val="007F6502"/>
    <w:rsid w:val="00821E6D"/>
    <w:rsid w:val="00843EBA"/>
    <w:rsid w:val="0086720A"/>
    <w:rsid w:val="008B22FA"/>
    <w:rsid w:val="008C7BCD"/>
    <w:rsid w:val="008D2D39"/>
    <w:rsid w:val="008E67D7"/>
    <w:rsid w:val="009A6A76"/>
    <w:rsid w:val="009F1219"/>
    <w:rsid w:val="00A03D38"/>
    <w:rsid w:val="00A42555"/>
    <w:rsid w:val="00AF52E3"/>
    <w:rsid w:val="00B140B9"/>
    <w:rsid w:val="00B3599A"/>
    <w:rsid w:val="00B50468"/>
    <w:rsid w:val="00B50850"/>
    <w:rsid w:val="00B579B2"/>
    <w:rsid w:val="00B77E10"/>
    <w:rsid w:val="00B97832"/>
    <w:rsid w:val="00BA0DA5"/>
    <w:rsid w:val="00BF2285"/>
    <w:rsid w:val="00C545E9"/>
    <w:rsid w:val="00C616BA"/>
    <w:rsid w:val="00C93BE9"/>
    <w:rsid w:val="00CB73CB"/>
    <w:rsid w:val="00CF714D"/>
    <w:rsid w:val="00D355C3"/>
    <w:rsid w:val="00D756AB"/>
    <w:rsid w:val="00DA3978"/>
    <w:rsid w:val="00DC346C"/>
    <w:rsid w:val="00DC3E1A"/>
    <w:rsid w:val="00E82B37"/>
    <w:rsid w:val="00EC78E5"/>
    <w:rsid w:val="00EE73ED"/>
    <w:rsid w:val="00F06BCC"/>
    <w:rsid w:val="00F141D6"/>
    <w:rsid w:val="00F35503"/>
    <w:rsid w:val="00F7723F"/>
    <w:rsid w:val="00F8510E"/>
    <w:rsid w:val="00F87D3A"/>
    <w:rsid w:val="00FA5115"/>
    <w:rsid w:val="00FB51FE"/>
    <w:rsid w:val="00F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20FB"/>
  <w15:docId w15:val="{51E62715-3E4B-4FF7-94BC-50E78A0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5C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C019B"/>
  </w:style>
  <w:style w:type="character" w:customStyle="1" w:styleId="eop">
    <w:name w:val="eop"/>
    <w:basedOn w:val="Zadanifontodlomka"/>
    <w:rsid w:val="005C019B"/>
  </w:style>
  <w:style w:type="paragraph" w:customStyle="1" w:styleId="Default">
    <w:name w:val="Default"/>
    <w:rsid w:val="009F1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121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6E3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672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EA29-257B-4CA7-A4A1-74A9FD2B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Pino</dc:creator>
  <cp:lastModifiedBy>Lara Živčić</cp:lastModifiedBy>
  <cp:revision>63</cp:revision>
  <dcterms:created xsi:type="dcterms:W3CDTF">2025-01-20T12:22:00Z</dcterms:created>
  <dcterms:modified xsi:type="dcterms:W3CDTF">2025-10-20T12:13:00Z</dcterms:modified>
</cp:coreProperties>
</file>