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9C24" w14:textId="77777777" w:rsidR="00717048" w:rsidRPr="00332C36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Na osnovu Zakona o zakupu i kupoprodaji poslovnih prostora (“Narodne novine“ 125/11, 64/15 i 112/18), Odluke o davanju u zakup poslovnog prostora u vlasništvu Grada Malog Lošinja („Službene novine Primorsko-goranske županije“, broj: 12/12, 43/12, 10/13, 37/13, 39/14, 16/15, 23/15, 7/16, 16/16, 7/19, 10/20, 25/20 i 25/21-proč.tekst) i Odluke o visini jedinične zakupnine („Službene novine Primorsko-goranske županije“, broj: 03/06) i Odluke gradonačelnice, </w:t>
      </w:r>
      <w:r w:rsidRPr="009D0A63">
        <w:rPr>
          <w:rFonts w:ascii="Times New Roman" w:hAnsi="Times New Roman" w:cs="Times New Roman"/>
          <w:spacing w:val="-3"/>
          <w:sz w:val="22"/>
          <w:szCs w:val="22"/>
          <w:lang w:eastAsia="ar-SA"/>
        </w:rPr>
        <w:t>KLASA: 372-0</w:t>
      </w:r>
      <w:r>
        <w:rPr>
          <w:rFonts w:ascii="Times New Roman" w:hAnsi="Times New Roman" w:cs="Times New Roman"/>
          <w:spacing w:val="-3"/>
          <w:sz w:val="22"/>
          <w:szCs w:val="22"/>
          <w:lang w:eastAsia="ar-SA"/>
        </w:rPr>
        <w:t>2</w:t>
      </w:r>
      <w:r w:rsidRPr="009D0A63">
        <w:rPr>
          <w:rFonts w:ascii="Times New Roman" w:hAnsi="Times New Roman" w:cs="Times New Roman"/>
          <w:spacing w:val="-3"/>
          <w:sz w:val="22"/>
          <w:szCs w:val="22"/>
          <w:lang w:eastAsia="ar-SA"/>
        </w:rPr>
        <w:t>/26-01/</w:t>
      </w:r>
      <w:r>
        <w:rPr>
          <w:rFonts w:ascii="Times New Roman" w:hAnsi="Times New Roman" w:cs="Times New Roman"/>
          <w:spacing w:val="-3"/>
          <w:sz w:val="22"/>
          <w:szCs w:val="22"/>
          <w:lang w:eastAsia="ar-SA"/>
        </w:rPr>
        <w:t>29</w:t>
      </w:r>
      <w:r w:rsidRPr="009D0A63">
        <w:rPr>
          <w:rFonts w:ascii="Times New Roman" w:hAnsi="Times New Roman" w:cs="Times New Roman"/>
          <w:spacing w:val="-3"/>
          <w:sz w:val="22"/>
          <w:szCs w:val="22"/>
          <w:lang w:eastAsia="ar-SA"/>
        </w:rPr>
        <w:t xml:space="preserve"> 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, URBROJ: 2170-10-0</w:t>
      </w:r>
      <w:r>
        <w:rPr>
          <w:rFonts w:ascii="Times New Roman" w:hAnsi="Times New Roman" w:cs="Times New Roman"/>
          <w:spacing w:val="-3"/>
          <w:sz w:val="23"/>
          <w:szCs w:val="23"/>
        </w:rPr>
        <w:t>3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-2</w:t>
      </w:r>
      <w:r>
        <w:rPr>
          <w:rFonts w:ascii="Times New Roman" w:hAnsi="Times New Roman" w:cs="Times New Roman"/>
          <w:spacing w:val="-3"/>
          <w:sz w:val="23"/>
          <w:szCs w:val="23"/>
        </w:rPr>
        <w:t>6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-</w:t>
      </w:r>
      <w:r>
        <w:rPr>
          <w:rFonts w:ascii="Times New Roman" w:hAnsi="Times New Roman" w:cs="Times New Roman"/>
          <w:spacing w:val="-3"/>
          <w:sz w:val="23"/>
          <w:szCs w:val="23"/>
        </w:rPr>
        <w:t>4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, od dana </w:t>
      </w:r>
      <w:r>
        <w:rPr>
          <w:rFonts w:ascii="Times New Roman" w:hAnsi="Times New Roman" w:cs="Times New Roman"/>
          <w:spacing w:val="-3"/>
          <w:sz w:val="23"/>
          <w:szCs w:val="23"/>
        </w:rPr>
        <w:t>10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.</w:t>
      </w:r>
      <w:r>
        <w:rPr>
          <w:rFonts w:ascii="Times New Roman" w:hAnsi="Times New Roman" w:cs="Times New Roman"/>
          <w:spacing w:val="-3"/>
          <w:sz w:val="23"/>
          <w:szCs w:val="23"/>
        </w:rPr>
        <w:t xml:space="preserve"> kolovoz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a 202</w:t>
      </w:r>
      <w:r>
        <w:rPr>
          <w:rFonts w:ascii="Times New Roman" w:hAnsi="Times New Roman" w:cs="Times New Roman"/>
          <w:spacing w:val="-3"/>
          <w:sz w:val="23"/>
          <w:szCs w:val="23"/>
        </w:rPr>
        <w:t>6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. godine, objavljuje se:</w:t>
      </w:r>
    </w:p>
    <w:p w14:paraId="31DFCE5F" w14:textId="77777777" w:rsidR="00717048" w:rsidRPr="00B00113" w:rsidRDefault="00717048" w:rsidP="00717048">
      <w:pPr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71FCDC50" w14:textId="77777777" w:rsidR="00717048" w:rsidRPr="00B00113" w:rsidRDefault="00717048" w:rsidP="00717048">
      <w:pPr>
        <w:tabs>
          <w:tab w:val="left" w:pos="-720"/>
          <w:tab w:val="left" w:pos="-426"/>
        </w:tabs>
        <w:jc w:val="center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b/>
          <w:spacing w:val="-3"/>
          <w:sz w:val="23"/>
          <w:szCs w:val="23"/>
        </w:rPr>
        <w:t>N A T J E Č A J</w:t>
      </w:r>
    </w:p>
    <w:p w14:paraId="0C9CE60C" w14:textId="77777777" w:rsidR="00717048" w:rsidRPr="00B00113" w:rsidRDefault="00717048" w:rsidP="00717048">
      <w:pPr>
        <w:tabs>
          <w:tab w:val="left" w:pos="-720"/>
          <w:tab w:val="left" w:pos="-426"/>
        </w:tabs>
        <w:jc w:val="center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b/>
          <w:spacing w:val="-3"/>
          <w:sz w:val="23"/>
          <w:szCs w:val="23"/>
        </w:rPr>
        <w:t>za davanje u zakup poslovnih prostora</w:t>
      </w:r>
    </w:p>
    <w:p w14:paraId="7A320CEF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b/>
          <w:spacing w:val="-3"/>
          <w:sz w:val="23"/>
          <w:szCs w:val="23"/>
        </w:rPr>
      </w:pPr>
    </w:p>
    <w:p w14:paraId="6D271DF7" w14:textId="77777777" w:rsidR="00717048" w:rsidRPr="00B00113" w:rsidRDefault="00717048" w:rsidP="00717048">
      <w:pPr>
        <w:tabs>
          <w:tab w:val="left" w:pos="288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1.Predmet natječaja je davanje u zakup poslovnih prostora u vlasništvu Grada Malog Lošinja i to:</w:t>
      </w:r>
    </w:p>
    <w:p w14:paraId="10B5715D" w14:textId="77777777" w:rsidR="00717048" w:rsidRPr="00B00113" w:rsidRDefault="00717048" w:rsidP="00717048">
      <w:pPr>
        <w:tabs>
          <w:tab w:val="left" w:pos="2880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tbl>
      <w:tblPr>
        <w:tblW w:w="10063" w:type="dxa"/>
        <w:tblInd w:w="25" w:type="dxa"/>
        <w:tblLayout w:type="fixed"/>
        <w:tblCellMar>
          <w:top w:w="55" w:type="dxa"/>
          <w:left w:w="1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"/>
        <w:gridCol w:w="2280"/>
        <w:gridCol w:w="993"/>
        <w:gridCol w:w="1920"/>
        <w:gridCol w:w="820"/>
        <w:gridCol w:w="1204"/>
        <w:gridCol w:w="1349"/>
        <w:gridCol w:w="972"/>
      </w:tblGrid>
      <w:tr w:rsidR="00717048" w:rsidRPr="00B00113" w14:paraId="6B3F7325" w14:textId="77777777" w:rsidTr="00490FF2">
        <w:tc>
          <w:tcPr>
            <w:tcW w:w="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BCAAE2A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Red. br.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9884FA2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Adresa poslovnog prostora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D63D38B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Površina u m</w:t>
            </w: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9B73F3B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Namjena poslovnog prostora</w:t>
            </w:r>
          </w:p>
        </w:tc>
        <w:tc>
          <w:tcPr>
            <w:tcW w:w="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6019C11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Trajanje zakupa</w:t>
            </w:r>
          </w:p>
          <w:p w14:paraId="56CD05A7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godina</w:t>
            </w:r>
          </w:p>
        </w:tc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25EAA78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Iznos početne zakupnine</w:t>
            </w:r>
          </w:p>
        </w:tc>
        <w:tc>
          <w:tcPr>
            <w:tcW w:w="13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4BE660E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Početak obavljanja djelatnosti</w:t>
            </w:r>
          </w:p>
        </w:tc>
        <w:tc>
          <w:tcPr>
            <w:tcW w:w="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75E0439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Garantni polog</w:t>
            </w:r>
          </w:p>
          <w:p w14:paraId="5CD4D014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pacing w:val="-3"/>
                <w:sz w:val="23"/>
                <w:szCs w:val="23"/>
              </w:rPr>
            </w:pPr>
          </w:p>
        </w:tc>
      </w:tr>
      <w:tr w:rsidR="00717048" w:rsidRPr="00B00113" w14:paraId="0F624BA9" w14:textId="77777777" w:rsidTr="00490FF2">
        <w:tc>
          <w:tcPr>
            <w:tcW w:w="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C313126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0011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1.1.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6376F6D" w14:textId="77777777" w:rsidR="00717048" w:rsidRPr="00B00113" w:rsidRDefault="00717048" w:rsidP="00490FF2">
            <w:pPr>
              <w:pStyle w:val="Standard"/>
              <w:tabs>
                <w:tab w:val="left" w:pos="-720"/>
                <w:tab w:val="left" w:pos="-426"/>
              </w:tabs>
              <w:spacing w:line="276" w:lineRule="auto"/>
              <w:jc w:val="center"/>
              <w:rPr>
                <w:rFonts w:cs="Times New Roman"/>
                <w:sz w:val="23"/>
                <w:szCs w:val="23"/>
              </w:rPr>
            </w:pPr>
            <w:r w:rsidRPr="009D0A63">
              <w:rPr>
                <w:rFonts w:cs="Times New Roman"/>
                <w:spacing w:val="-3"/>
                <w:sz w:val="23"/>
                <w:szCs w:val="23"/>
                <w:lang w:eastAsia="ar-SA"/>
              </w:rPr>
              <w:t xml:space="preserve">Osor </w:t>
            </w:r>
            <w:proofErr w:type="spellStart"/>
            <w:r w:rsidRPr="009D0A63">
              <w:rPr>
                <w:rFonts w:cs="Times New Roman"/>
                <w:spacing w:val="-3"/>
                <w:sz w:val="23"/>
                <w:szCs w:val="23"/>
                <w:lang w:eastAsia="ar-SA"/>
              </w:rPr>
              <w:t>bb</w:t>
            </w:r>
            <w:proofErr w:type="spellEnd"/>
            <w:r w:rsidRPr="009D0A63">
              <w:rPr>
                <w:rFonts w:eastAsia="Times New Roman" w:cs="Times New Roman"/>
                <w:spacing w:val="-3"/>
                <w:sz w:val="23"/>
                <w:szCs w:val="23"/>
                <w:lang w:val="hr-HR" w:eastAsia="ar-SA" w:bidi="ar-SA"/>
              </w:rPr>
              <w:t xml:space="preserve"> u </w:t>
            </w:r>
            <w:proofErr w:type="spellStart"/>
            <w:r w:rsidRPr="009D0A63">
              <w:rPr>
                <w:rFonts w:cs="Times New Roman"/>
                <w:spacing w:val="-3"/>
                <w:sz w:val="23"/>
                <w:szCs w:val="23"/>
                <w:lang w:eastAsia="ar-SA"/>
              </w:rPr>
              <w:t>Osoru</w:t>
            </w:r>
            <w:proofErr w:type="spellEnd"/>
            <w:r w:rsidRPr="009D0A63">
              <w:rPr>
                <w:rFonts w:cs="Times New Roman"/>
                <w:spacing w:val="-3"/>
                <w:sz w:val="23"/>
                <w:szCs w:val="23"/>
                <w:lang w:eastAsia="ar-SA"/>
              </w:rPr>
              <w:t xml:space="preserve"> </w:t>
            </w:r>
            <w:proofErr w:type="spellStart"/>
            <w:r w:rsidRPr="009D0A63">
              <w:rPr>
                <w:rFonts w:cs="Times New Roman"/>
                <w:spacing w:val="-3"/>
                <w:sz w:val="23"/>
                <w:szCs w:val="23"/>
                <w:lang w:eastAsia="ar-SA"/>
              </w:rPr>
              <w:t>č.zgr</w:t>
            </w:r>
            <w:proofErr w:type="spellEnd"/>
            <w:r w:rsidRPr="009D0A63">
              <w:rPr>
                <w:rFonts w:cs="Times New Roman"/>
                <w:spacing w:val="-3"/>
                <w:sz w:val="23"/>
                <w:szCs w:val="23"/>
                <w:lang w:eastAsia="ar-SA"/>
              </w:rPr>
              <w:t>. 3/</w:t>
            </w:r>
            <w:proofErr w:type="gramStart"/>
            <w:r w:rsidRPr="009D0A63">
              <w:rPr>
                <w:rFonts w:cs="Times New Roman"/>
                <w:spacing w:val="-3"/>
                <w:sz w:val="23"/>
                <w:szCs w:val="23"/>
                <w:lang w:eastAsia="ar-SA"/>
              </w:rPr>
              <w:t>1</w:t>
            </w:r>
            <w:r w:rsidRPr="009D0A63">
              <w:rPr>
                <w:rFonts w:eastAsia="Times New Roman" w:cs="Times New Roman"/>
                <w:spacing w:val="-3"/>
                <w:sz w:val="23"/>
                <w:szCs w:val="23"/>
                <w:lang w:val="hr-HR" w:eastAsia="ar-SA" w:bidi="ar-SA"/>
              </w:rPr>
              <w:t>,  k.o.</w:t>
            </w:r>
            <w:proofErr w:type="gramEnd"/>
            <w:r w:rsidRPr="009D0A63">
              <w:rPr>
                <w:rFonts w:eastAsia="Times New Roman" w:cs="Times New Roman"/>
                <w:spacing w:val="-3"/>
                <w:sz w:val="23"/>
                <w:szCs w:val="23"/>
                <w:lang w:val="hr-HR" w:eastAsia="ar-SA" w:bidi="ar-SA"/>
              </w:rPr>
              <w:t xml:space="preserve"> </w:t>
            </w:r>
            <w:r w:rsidRPr="009D0A63">
              <w:rPr>
                <w:rFonts w:cs="Times New Roman"/>
                <w:spacing w:val="-3"/>
                <w:sz w:val="23"/>
                <w:szCs w:val="23"/>
                <w:lang w:eastAsia="ar-SA"/>
              </w:rPr>
              <w:t>Osor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BA5C60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0A63">
              <w:rPr>
                <w:rFonts w:ascii="Times New Roman" w:hAnsi="Times New Roman" w:cs="Times New Roman"/>
                <w:spacing w:val="-3"/>
                <w:sz w:val="23"/>
                <w:szCs w:val="23"/>
                <w:lang w:eastAsia="ar-SA"/>
              </w:rPr>
              <w:t xml:space="preserve">35,00 </w:t>
            </w:r>
          </w:p>
        </w:tc>
        <w:tc>
          <w:tcPr>
            <w:tcW w:w="19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376960E" w14:textId="77777777" w:rsidR="00717048" w:rsidRPr="009D0A63" w:rsidRDefault="00717048" w:rsidP="00490FF2">
            <w:pPr>
              <w:tabs>
                <w:tab w:val="left" w:pos="-720"/>
                <w:tab w:val="left" w:pos="-426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D0A63"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  <w:lang w:eastAsia="ar-SA" w:bidi="ar-SA"/>
              </w:rPr>
              <w:t xml:space="preserve">Ugostiteljska namjena </w:t>
            </w:r>
            <w:proofErr w:type="spellStart"/>
            <w:r w:rsidRPr="009D0A63"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  <w:lang w:eastAsia="ar-SA" w:bidi="ar-SA"/>
              </w:rPr>
              <w:t>caffe</w:t>
            </w:r>
            <w:proofErr w:type="spellEnd"/>
            <w:r w:rsidRPr="009D0A63"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  <w:lang w:eastAsia="ar-SA" w:bidi="ar-SA"/>
              </w:rPr>
              <w:t xml:space="preserve"> bar</w:t>
            </w:r>
          </w:p>
          <w:p w14:paraId="5767865A" w14:textId="77777777" w:rsidR="00717048" w:rsidRPr="00B00113" w:rsidRDefault="00717048" w:rsidP="00490FF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9A20C8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0A6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5</w:t>
            </w:r>
          </w:p>
        </w:tc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8E87CAF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0A6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7,87 €/m2</w:t>
            </w:r>
          </w:p>
        </w:tc>
        <w:tc>
          <w:tcPr>
            <w:tcW w:w="13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A043239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0A6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>2026.godina</w:t>
            </w:r>
          </w:p>
        </w:tc>
        <w:tc>
          <w:tcPr>
            <w:tcW w:w="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0776B8" w14:textId="77777777" w:rsidR="00717048" w:rsidRPr="00B00113" w:rsidRDefault="00717048" w:rsidP="00490FF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D0A63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eastAsia="ar-SA" w:bidi="ar-SA"/>
              </w:rPr>
              <w:t>275,62</w:t>
            </w:r>
            <w:r w:rsidRPr="009D0A63">
              <w:rPr>
                <w:rFonts w:ascii="Times New Roman" w:hAnsi="Times New Roman" w:cs="Times New Roman"/>
                <w:spacing w:val="-3"/>
                <w:sz w:val="23"/>
                <w:szCs w:val="23"/>
              </w:rPr>
              <w:t xml:space="preserve"> €</w:t>
            </w:r>
          </w:p>
        </w:tc>
      </w:tr>
    </w:tbl>
    <w:p w14:paraId="48FD4B91" w14:textId="77777777" w:rsidR="00717048" w:rsidRPr="00B00113" w:rsidRDefault="00717048" w:rsidP="00717048">
      <w:pPr>
        <w:tabs>
          <w:tab w:val="left" w:pos="2880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3848C3DB" w14:textId="77777777" w:rsidR="00717048" w:rsidRPr="00B00113" w:rsidRDefault="00717048" w:rsidP="00717048">
      <w:pPr>
        <w:tabs>
          <w:tab w:val="left" w:pos="2880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5A8E7BA7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pacing w:val="-3"/>
          <w:sz w:val="23"/>
          <w:szCs w:val="23"/>
        </w:rPr>
        <w:t>2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. Svi natjecatelji dužni su položiti garantni polog u visini mjesečnog iznosa početne zakupnine naznačenog u zadnjoj koloni tabele iz natječaja. Garantni polog se uplaćuje na žiro račun Grada Malog Lošinja br.:HR5624020061825200005, s pozivom na br. HR68-7722-OIB, do krajnjeg roka za dostavu ponude. </w:t>
      </w:r>
    </w:p>
    <w:p w14:paraId="272AA05E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295702CD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pacing w:val="-3"/>
          <w:sz w:val="23"/>
          <w:szCs w:val="23"/>
        </w:rPr>
        <w:t>3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. Kao instrument osiguranja plaćanja za pravovremeno plaćanje zakupnine i troškova i naknada iz ugovornog odnosa, natjecatelji su dužni dati ovjerenu izjavu da će najkasnije na dan potpisa ugovora o zakupu predati Gradu Malom Lošinju:</w:t>
      </w:r>
    </w:p>
    <w:p w14:paraId="0A134559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a)garanciju poslovne banke na iznos tromjesečne zakupnine koja mora biti popraćena pismom namjere poslovne banke da će u slučaju da natjecatelj bude izabran kao najpovoljniji natjecatelj istom dati neopozivu garanciju u visini tromjesečne zakupnine na rok od godine dana, a zakupnik je prilikom potpisa ugovora o zakupu obvezan dostaviti izjavu o produženju garancije prije isteka garancije,</w:t>
      </w: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 xml:space="preserve"> </w:t>
      </w:r>
      <w:r w:rsidRPr="00B00113">
        <w:rPr>
          <w:rFonts w:ascii="Times New Roman" w:hAnsi="Times New Roman" w:cs="Times New Roman"/>
          <w:bCs/>
          <w:spacing w:val="-3"/>
          <w:sz w:val="23"/>
          <w:szCs w:val="23"/>
        </w:rPr>
        <w:t>ili</w:t>
      </w:r>
    </w:p>
    <w:p w14:paraId="205816C4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b)da će platiti polog u visini jedne zakupnine unaprijed prije zaključenja ugovora o zakupu.</w:t>
      </w:r>
    </w:p>
    <w:p w14:paraId="6E6E0FDA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0F63164F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pacing w:val="-3"/>
          <w:sz w:val="23"/>
          <w:szCs w:val="23"/>
        </w:rPr>
        <w:t>4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. Temeljem čl. 3. Odluke o izmjeni i dopuni Odluke o davanju u zakup poslovnog prostora u vlasništvu Grada Malog Lošinja („Službene novine Primorsko-goranske županije“, broj: 12/12, 43/12, 10/13, 37/13, 39/14, 16/15, 23/15, 7/16, 16/16, 7/19, 10/20, 25/20 i 25/21-proč.tekst) na najpovoljniju ponuđenu zakupninu obračunava se porez za dodanu vrijednost sukladno posebnom zakonu.</w:t>
      </w:r>
    </w:p>
    <w:p w14:paraId="675B8EC4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3E80ECA4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pacing w:val="-3"/>
          <w:sz w:val="23"/>
          <w:szCs w:val="23"/>
        </w:rPr>
        <w:t>5</w:t>
      </w: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>. Obveza zakupnika je udovoljiti uvjetima nadležnih ureda za obavljanje djelatnosti za koju se poslovni prostor daje u zakup.</w:t>
      </w:r>
    </w:p>
    <w:p w14:paraId="73031795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</w:p>
    <w:p w14:paraId="58AC9E52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pacing w:val="-3"/>
          <w:sz w:val="23"/>
          <w:szCs w:val="23"/>
        </w:rPr>
        <w:t>6</w:t>
      </w:r>
      <w:r w:rsidRPr="00B00113">
        <w:rPr>
          <w:rFonts w:ascii="Times New Roman" w:hAnsi="Times New Roman" w:cs="Times New Roman"/>
          <w:b/>
          <w:spacing w:val="-3"/>
          <w:sz w:val="23"/>
          <w:szCs w:val="23"/>
        </w:rPr>
        <w:t>. Prijava na natječaj mora sadržavati:</w:t>
      </w:r>
    </w:p>
    <w:p w14:paraId="71429EE8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23D7126F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a) obvezu dostave ponuđača, fizičke osobe-obrtnik osobnih podataka (ime i prezime ponuđača, prebivalište i osobni identifikacijski broj (OIB) zajedno sa izjavom o zaštiti osobnih podataka u kojoj ponuđač daje suglasnost na obradu i objavljivanje osobnih podataka), a za ponuđača, pravnu osobu obvezu dostave podatka o pravnoj osobi (tvrtka i sjedište, osobni identifikacijski broj (OIB), ime i prezime zakonskog zastupnika ponuđača, njegovo prebivalište i osobni identifikacijski broj (OIB), obvezu dostave dokaza da ponuđač ispunjava uvjete za obavljanje djelatnosti koja je određena kao namjena poslovnog prostora, obvezu ponuđača koji se u prijavi na natječaj pozove na pravo prednosti za sklapanje ugovora o zakupu na temelju Zakona o hrvatskim braniteljima iz Domovinskog rata i 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lastRenderedPageBreak/>
        <w:t>članovima njihovih obitelji, dokaz kojim dokazuje svoj status i izjavu da nema sklopljen ugovor o zakupu drugog poslovnog prostora, neovisno po kojoj osnovi je ostvaren. Pravo prvenstva pri sklapanju ugovora o zakupu poslovnog prostora za obrtničku ili samostalnu profesionalnu djelatnost imaju hrvatski branitelji i članovi njihovih obitelji pod uvjetom da sudjeluju u javnom natječaju i udovolje uvjetima iz najpovoljnije ponude, a sukladno odredbama Zakona o hrvatskim braniteljima iz Domovinskog rata i članova njihovih obitelji,</w:t>
      </w:r>
    </w:p>
    <w:p w14:paraId="0CEAF263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2C616D13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b) iznos ponuđene zakupnine izražen u €/m</w:t>
      </w:r>
      <w:r w:rsidRPr="00B00113">
        <w:rPr>
          <w:rFonts w:ascii="Times New Roman" w:hAnsi="Times New Roman" w:cs="Times New Roman"/>
          <w:spacing w:val="-3"/>
          <w:sz w:val="23"/>
          <w:szCs w:val="23"/>
          <w:vertAlign w:val="superscript"/>
        </w:rPr>
        <w:t>2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 mjesečno,</w:t>
      </w:r>
    </w:p>
    <w:p w14:paraId="30A232B7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598074E4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c) dokaz o uplaćenom garantnom pologu po osnovi točke </w:t>
      </w:r>
      <w:r>
        <w:rPr>
          <w:rFonts w:ascii="Times New Roman" w:hAnsi="Times New Roman" w:cs="Times New Roman"/>
          <w:spacing w:val="-3"/>
          <w:sz w:val="23"/>
          <w:szCs w:val="23"/>
        </w:rPr>
        <w:t>2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. ovog natječaja, te br. računa za povrat istog ukoliko ponuda ne bude prihvaćena,</w:t>
      </w:r>
    </w:p>
    <w:p w14:paraId="30112393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1C8E8297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d) presliku osobne iskaznice za fizičke osobe,</w:t>
      </w:r>
    </w:p>
    <w:p w14:paraId="22349993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56F45127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e) ovjereni dokaz za zadovoljavanje uvjeta po točki </w:t>
      </w:r>
      <w:r>
        <w:rPr>
          <w:rFonts w:ascii="Times New Roman" w:hAnsi="Times New Roman" w:cs="Times New Roman"/>
          <w:spacing w:val="-3"/>
          <w:sz w:val="23"/>
          <w:szCs w:val="23"/>
        </w:rPr>
        <w:t>3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. natječaja, </w:t>
      </w:r>
    </w:p>
    <w:p w14:paraId="75DA1A35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4B2C69AD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f) ovjerenu izjavu kojom natjecatelj prihvaća opće uvjete zakupa propisane Odlukom o poslovnim prostorima u vlasništvu Grada Malog Lošinja („Službene novine Primorsko-goranske županije“, broj: 12/12, 43/12, 10/13, 37/13, 39/14, 16/15, 23/15, 7/16, 16/16, 7/19, 10/20, 25/20 i 25/21)  i Zakonom o zakupu i kupoprodaji poslovnog prostora(“Narodne novine“ 125/11, 64/15 i 112/18), te da je upoznat sa stanjem i opremljenošću prostora koji se daje u zakup, i obvezom uređenja prostora u svrhu ishođenja minimalno tehničkih uvjeta,</w:t>
      </w:r>
    </w:p>
    <w:p w14:paraId="01DEE698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5F411967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g) dokaz o plaćenim obvezama za koje vodi evidenciju Porezna uprava,</w:t>
      </w:r>
    </w:p>
    <w:p w14:paraId="5F78697F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29741F41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h) uvjerenje o nepostojanju duga prema Gradu Malom Lošinju,</w:t>
      </w:r>
    </w:p>
    <w:p w14:paraId="66DFCC97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32B89DBD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i) program rada (vrsta ponude, radno vrijeme, br. zaposlenih i sl.),</w:t>
      </w:r>
    </w:p>
    <w:p w14:paraId="6F88302D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56AD2A5A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j) suglasnost za korištenje osobnih podataka.</w:t>
      </w:r>
    </w:p>
    <w:p w14:paraId="4C3EB036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b/>
          <w:bCs/>
          <w:spacing w:val="-3"/>
          <w:sz w:val="23"/>
          <w:szCs w:val="23"/>
        </w:rPr>
      </w:pPr>
    </w:p>
    <w:p w14:paraId="1BFAE894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>Sve navedene isprave moraju biti originali ili ovjerena preslika, osim pod b), d), i) i j).</w:t>
      </w:r>
    </w:p>
    <w:p w14:paraId="03B92AE5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b/>
          <w:bCs/>
          <w:spacing w:val="-3"/>
          <w:sz w:val="23"/>
          <w:szCs w:val="23"/>
        </w:rPr>
      </w:pPr>
    </w:p>
    <w:p w14:paraId="71AF3E59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pacing w:val="-3"/>
          <w:sz w:val="23"/>
          <w:szCs w:val="23"/>
        </w:rPr>
        <w:t>7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. Pisane ponude se dostavljaju poštom ili osobno u pisarnicu Grada Malog Lošinja, soba br. 9, Riva lošinjskih kapetana 7, Mali Lošinj, u zatvorenoj dvostrukoj omotnici. Na vanjskoj omotnici treba naznačiti: </w:t>
      </w: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 xml:space="preserve">PONUDA ZA NATJEČAJ-(naznaka adrese poslovnog prostora)- NE OTVARATI, a na unutarnjoj omotnici ime i adresa ponuditelja, tako da se ponuda može vratiti pošiljatelju u slučaju da se zaprimi nakon isteka roka za predaju ponuda. </w:t>
      </w:r>
    </w:p>
    <w:p w14:paraId="6AF7CE25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>Pisane ponude na ovaj Natječaj mogu se podnijeti u roku od 15 (slovima: petnaest) dana od dana objave Obavijesti Natječaja u dnevnom tisku.</w:t>
      </w:r>
    </w:p>
    <w:p w14:paraId="3FAC5E59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b/>
          <w:bCs/>
          <w:spacing w:val="-3"/>
          <w:sz w:val="23"/>
          <w:szCs w:val="23"/>
        </w:rPr>
      </w:pPr>
    </w:p>
    <w:p w14:paraId="52AC4E61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pacing w:val="-3"/>
          <w:sz w:val="23"/>
          <w:szCs w:val="23"/>
        </w:rPr>
        <w:t>8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. Ako natjecatelj nije u mogućnosti osobno učestvovati na javnom natječaju, punomoćnik natjecatelja dužan je prije otvaranja ponuda Komisiji predati ovjerenu punomoć o zastupanju za predmetni javni natječaj.</w:t>
      </w:r>
    </w:p>
    <w:p w14:paraId="3747B51B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color w:val="FF0000"/>
          <w:spacing w:val="-3"/>
          <w:sz w:val="23"/>
          <w:szCs w:val="23"/>
        </w:rPr>
      </w:pPr>
    </w:p>
    <w:p w14:paraId="54FBACCA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pacing w:val="-3"/>
          <w:sz w:val="23"/>
          <w:szCs w:val="23"/>
        </w:rPr>
        <w:t>9</w:t>
      </w: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 xml:space="preserve">. Javno otvaranje ponuda će se provesti dana </w:t>
      </w:r>
      <w:r>
        <w:rPr>
          <w:rFonts w:ascii="Times New Roman" w:hAnsi="Times New Roman" w:cs="Times New Roman"/>
          <w:b/>
          <w:bCs/>
          <w:spacing w:val="-3"/>
          <w:sz w:val="23"/>
          <w:szCs w:val="23"/>
        </w:rPr>
        <w:t>27.08.2026.</w:t>
      </w: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 xml:space="preserve"> godine  u zgradi Grada Malog Lošinja, Riva lošinjskih kapetana 7, soba 7, s početkom u </w:t>
      </w:r>
      <w:r>
        <w:rPr>
          <w:rFonts w:ascii="Times New Roman" w:hAnsi="Times New Roman" w:cs="Times New Roman"/>
          <w:b/>
          <w:bCs/>
          <w:spacing w:val="-3"/>
          <w:sz w:val="23"/>
          <w:szCs w:val="23"/>
        </w:rPr>
        <w:t>12:00h</w:t>
      </w: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>.</w:t>
      </w:r>
    </w:p>
    <w:p w14:paraId="5620B55F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b/>
          <w:spacing w:val="-3"/>
          <w:sz w:val="23"/>
          <w:szCs w:val="23"/>
        </w:rPr>
      </w:pPr>
    </w:p>
    <w:p w14:paraId="3FDADE3F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>1</w:t>
      </w:r>
      <w:r>
        <w:rPr>
          <w:rFonts w:ascii="Times New Roman" w:hAnsi="Times New Roman" w:cs="Times New Roman"/>
          <w:b/>
          <w:bCs/>
          <w:spacing w:val="-3"/>
          <w:sz w:val="23"/>
          <w:szCs w:val="23"/>
        </w:rPr>
        <w:t>0</w:t>
      </w: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>. Neće se razmatrati nepotpune ponude niti one koje su zaprimljene nakon roka.</w:t>
      </w:r>
    </w:p>
    <w:p w14:paraId="4A8CDD78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b/>
          <w:bCs/>
          <w:spacing w:val="-3"/>
          <w:sz w:val="23"/>
          <w:szCs w:val="23"/>
        </w:rPr>
      </w:pPr>
    </w:p>
    <w:p w14:paraId="1919227B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b/>
          <w:spacing w:val="-3"/>
          <w:sz w:val="23"/>
          <w:szCs w:val="23"/>
        </w:rPr>
        <w:lastRenderedPageBreak/>
        <w:t>1</w:t>
      </w:r>
      <w:r>
        <w:rPr>
          <w:rFonts w:ascii="Times New Roman" w:hAnsi="Times New Roman" w:cs="Times New Roman"/>
          <w:b/>
          <w:spacing w:val="-3"/>
          <w:sz w:val="23"/>
          <w:szCs w:val="23"/>
        </w:rPr>
        <w:t>1</w:t>
      </w:r>
      <w:r w:rsidRPr="00B00113">
        <w:rPr>
          <w:rFonts w:ascii="Times New Roman" w:hAnsi="Times New Roman" w:cs="Times New Roman"/>
          <w:b/>
          <w:spacing w:val="-3"/>
          <w:sz w:val="23"/>
          <w:szCs w:val="23"/>
        </w:rPr>
        <w:t>.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 </w:t>
      </w:r>
      <w:r w:rsidRPr="00B00113">
        <w:rPr>
          <w:rFonts w:ascii="Times New Roman" w:hAnsi="Times New Roman" w:cs="Times New Roman"/>
          <w:b/>
          <w:bCs/>
          <w:spacing w:val="-3"/>
          <w:sz w:val="23"/>
          <w:szCs w:val="23"/>
        </w:rPr>
        <w:t>Neće se razmatrati ponude natjecatelja koji na dan zaključenja natječaja ima dospjelih, a nepodmirenih dugovanja prema Gradu Malom Lošinju, Mirovinskom i zdravstvenom osiguranju.</w:t>
      </w:r>
    </w:p>
    <w:p w14:paraId="744C9302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38B0BB1F" w14:textId="77777777" w:rsidR="00717048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1</w:t>
      </w:r>
      <w:r>
        <w:rPr>
          <w:rFonts w:ascii="Times New Roman" w:hAnsi="Times New Roman" w:cs="Times New Roman"/>
          <w:spacing w:val="-3"/>
          <w:sz w:val="23"/>
          <w:szCs w:val="23"/>
        </w:rPr>
        <w:t>2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. Izabrani ponuđač gubi pravo na povrat pologa u slučaju da ne zaključi ugovor o zakupu ili prilikom zaključenja ugovora ne pruži instrumente osiguranja propisane ovim natječajem.</w:t>
      </w:r>
    </w:p>
    <w:p w14:paraId="455EC95F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</w:p>
    <w:p w14:paraId="60601282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b/>
          <w:bCs/>
          <w:spacing w:val="-3"/>
          <w:sz w:val="23"/>
          <w:szCs w:val="23"/>
        </w:rPr>
      </w:pPr>
    </w:p>
    <w:p w14:paraId="60B2ECA0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>1</w:t>
      </w:r>
      <w:r>
        <w:rPr>
          <w:rFonts w:ascii="Times New Roman" w:hAnsi="Times New Roman" w:cs="Times New Roman"/>
          <w:spacing w:val="-3"/>
          <w:sz w:val="23"/>
          <w:szCs w:val="23"/>
        </w:rPr>
        <w:t>3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. Grad Mali Lošinj zadržava pravo poništenja dijela ili cijelog natječaja ili ne odabira najpovoljnijeg ponuditelja.</w:t>
      </w:r>
    </w:p>
    <w:p w14:paraId="4B2CA970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Napomena: Poslovni prostor može se pogledati i izvršiti uvid u zapisnik s utvrđenim elementima kvalitete i opremljenosti poslovnog prostora, u dogovoru s </w:t>
      </w:r>
      <w:r w:rsidRPr="00332C36">
        <w:rPr>
          <w:rFonts w:ascii="Times New Roman" w:eastAsia="Times New Roman" w:hAnsi="Times New Roman" w:cs="Times New Roman"/>
          <w:kern w:val="0"/>
          <w:lang w:eastAsia="hr-HR" w:bidi="ar-SA"/>
        </w:rPr>
        <w:t>Upravni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m</w:t>
      </w:r>
      <w:r w:rsidRPr="00332C36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odjel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om</w:t>
      </w:r>
      <w:r w:rsidRPr="00332C36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za komunalni sustav i gospodarstvo</w:t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 Grada Malog Lošinja u vrijeme trajanja natječaja, u vremenu od 08:00 do 11:00 sati  po prethodnoj najavi na broj telefona 051/231-056.                                             </w:t>
      </w:r>
    </w:p>
    <w:p w14:paraId="0B6D1C6F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73E893A1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 xml:space="preserve">                                                                                                 </w:t>
      </w:r>
    </w:p>
    <w:p w14:paraId="3C74885E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</w:p>
    <w:p w14:paraId="5DA041CF" w14:textId="77777777" w:rsidR="00717048" w:rsidRPr="007F747E" w:rsidRDefault="00717048" w:rsidP="00717048">
      <w:pPr>
        <w:pStyle w:val="Odlomakpopisa"/>
        <w:numPr>
          <w:ilvl w:val="0"/>
          <w:numId w:val="1"/>
        </w:num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F747E">
        <w:rPr>
          <w:rFonts w:ascii="Times New Roman" w:hAnsi="Times New Roman" w:cs="Times New Roman"/>
          <w:spacing w:val="-3"/>
          <w:sz w:val="22"/>
          <w:szCs w:val="22"/>
          <w:lang w:eastAsia="ar-SA"/>
        </w:rPr>
        <w:t>KLASA: 372-07</w:t>
      </w:r>
      <w:r>
        <w:rPr>
          <w:rFonts w:ascii="Times New Roman" w:hAnsi="Times New Roman" w:cs="Times New Roman"/>
          <w:spacing w:val="-3"/>
          <w:sz w:val="22"/>
          <w:szCs w:val="22"/>
          <w:lang w:eastAsia="ar-SA"/>
        </w:rPr>
        <w:t>2</w:t>
      </w:r>
      <w:r w:rsidRPr="007F747E">
        <w:rPr>
          <w:rFonts w:ascii="Times New Roman" w:hAnsi="Times New Roman" w:cs="Times New Roman"/>
          <w:spacing w:val="-3"/>
          <w:sz w:val="22"/>
          <w:szCs w:val="22"/>
          <w:lang w:eastAsia="ar-SA"/>
        </w:rPr>
        <w:t>/26-01/</w:t>
      </w:r>
      <w:r>
        <w:rPr>
          <w:rFonts w:ascii="Times New Roman" w:hAnsi="Times New Roman" w:cs="Times New Roman"/>
          <w:spacing w:val="-3"/>
          <w:sz w:val="22"/>
          <w:szCs w:val="22"/>
          <w:lang w:eastAsia="ar-SA"/>
        </w:rPr>
        <w:t>29</w:t>
      </w:r>
    </w:p>
    <w:p w14:paraId="68097CDC" w14:textId="77777777" w:rsidR="00717048" w:rsidRPr="007F747E" w:rsidRDefault="00717048" w:rsidP="0071704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F747E">
        <w:rPr>
          <w:rFonts w:ascii="Times New Roman" w:hAnsi="Times New Roman" w:cs="Times New Roman"/>
          <w:spacing w:val="-3"/>
          <w:sz w:val="22"/>
          <w:szCs w:val="22"/>
          <w:lang w:eastAsia="ar-SA"/>
        </w:rPr>
        <w:t>URBROJ: 2170-10-03-26-</w:t>
      </w:r>
      <w:r>
        <w:rPr>
          <w:rFonts w:ascii="Times New Roman" w:hAnsi="Times New Roman" w:cs="Times New Roman"/>
          <w:spacing w:val="-3"/>
          <w:sz w:val="22"/>
          <w:szCs w:val="22"/>
          <w:lang w:eastAsia="ar-SA"/>
        </w:rPr>
        <w:t>5</w:t>
      </w:r>
    </w:p>
    <w:p w14:paraId="4F07FBE2" w14:textId="77777777" w:rsidR="00717048" w:rsidRPr="007F747E" w:rsidRDefault="00717048" w:rsidP="0071704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F747E">
        <w:rPr>
          <w:rFonts w:ascii="Times New Roman" w:hAnsi="Times New Roman" w:cs="Times New Roman"/>
          <w:spacing w:val="-3"/>
          <w:sz w:val="22"/>
          <w:szCs w:val="22"/>
          <w:lang w:eastAsia="ar-SA"/>
        </w:rPr>
        <w:t xml:space="preserve">Mali Lošinj, </w:t>
      </w:r>
      <w:r>
        <w:rPr>
          <w:rFonts w:ascii="Times New Roman" w:hAnsi="Times New Roman" w:cs="Times New Roman"/>
          <w:spacing w:val="-3"/>
          <w:sz w:val="22"/>
          <w:szCs w:val="22"/>
          <w:lang w:eastAsia="ar-SA"/>
        </w:rPr>
        <w:t>10</w:t>
      </w:r>
      <w:r w:rsidRPr="007F747E">
        <w:rPr>
          <w:rFonts w:ascii="Times New Roman" w:hAnsi="Times New Roman" w:cs="Times New Roman"/>
          <w:spacing w:val="-3"/>
          <w:sz w:val="22"/>
          <w:szCs w:val="22"/>
          <w:lang w:eastAsia="ar-SA"/>
        </w:rPr>
        <w:t xml:space="preserve">. </w:t>
      </w:r>
      <w:r>
        <w:rPr>
          <w:rFonts w:ascii="Times New Roman" w:hAnsi="Times New Roman" w:cs="Times New Roman"/>
          <w:spacing w:val="-3"/>
          <w:sz w:val="22"/>
          <w:szCs w:val="22"/>
          <w:lang w:eastAsia="ar-SA"/>
        </w:rPr>
        <w:t>kolovoz</w:t>
      </w:r>
      <w:r w:rsidRPr="007F747E">
        <w:rPr>
          <w:rFonts w:ascii="Times New Roman" w:hAnsi="Times New Roman" w:cs="Times New Roman"/>
          <w:spacing w:val="-3"/>
          <w:sz w:val="22"/>
          <w:szCs w:val="22"/>
          <w:lang w:eastAsia="ar-SA"/>
        </w:rPr>
        <w:t xml:space="preserve"> 2026. godine</w:t>
      </w:r>
    </w:p>
    <w:p w14:paraId="0056DF87" w14:textId="77777777" w:rsidR="00717048" w:rsidRPr="00B00113" w:rsidRDefault="00717048" w:rsidP="00717048">
      <w:pPr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1FC9EA07" w14:textId="77777777" w:rsidR="00717048" w:rsidRPr="00B00113" w:rsidRDefault="00717048" w:rsidP="00717048">
      <w:pPr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2023D9ED" w14:textId="77777777" w:rsidR="00717048" w:rsidRPr="00B00113" w:rsidRDefault="00717048" w:rsidP="00717048">
      <w:pPr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1A6C109F" w14:textId="77777777" w:rsidR="00717048" w:rsidRPr="00B00113" w:rsidRDefault="00717048" w:rsidP="00717048">
      <w:pPr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3EC66E17" w14:textId="77777777" w:rsidR="00717048" w:rsidRPr="00B00113" w:rsidRDefault="00717048" w:rsidP="00717048">
      <w:pPr>
        <w:jc w:val="both"/>
        <w:rPr>
          <w:rFonts w:ascii="Times New Roman" w:hAnsi="Times New Roman" w:cs="Times New Roman"/>
          <w:spacing w:val="-3"/>
          <w:sz w:val="23"/>
          <w:szCs w:val="23"/>
        </w:rPr>
      </w:pPr>
    </w:p>
    <w:p w14:paraId="5D7A4963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ab/>
        <w:t>GRAD MALI LOŠINJ</w:t>
      </w:r>
    </w:p>
    <w:p w14:paraId="375E3D6C" w14:textId="77777777" w:rsidR="00717048" w:rsidRPr="00B00113" w:rsidRDefault="00717048" w:rsidP="00717048">
      <w:pPr>
        <w:tabs>
          <w:tab w:val="left" w:pos="-720"/>
          <w:tab w:val="left" w:pos="-426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0113">
        <w:rPr>
          <w:rFonts w:ascii="Times New Roman" w:hAnsi="Times New Roman" w:cs="Times New Roman"/>
          <w:spacing w:val="-3"/>
          <w:sz w:val="23"/>
          <w:szCs w:val="23"/>
          <w:lang w:eastAsia="ar-SA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  <w:lang w:eastAsia="ar-SA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  <w:lang w:eastAsia="ar-SA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  <w:lang w:eastAsia="ar-SA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  <w:lang w:eastAsia="ar-SA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  <w:lang w:eastAsia="ar-SA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  <w:lang w:eastAsia="ar-SA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  <w:lang w:eastAsia="ar-SA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  <w:lang w:eastAsia="ar-SA"/>
        </w:rPr>
        <w:tab/>
      </w:r>
      <w:r w:rsidRPr="00B00113">
        <w:rPr>
          <w:rFonts w:ascii="Times New Roman" w:hAnsi="Times New Roman" w:cs="Times New Roman"/>
          <w:spacing w:val="-3"/>
          <w:sz w:val="23"/>
          <w:szCs w:val="23"/>
        </w:rPr>
        <w:t>GRADONAČELNICA</w:t>
      </w:r>
    </w:p>
    <w:p w14:paraId="356725A3" w14:textId="75673AD5" w:rsidR="00717048" w:rsidRPr="00B00113" w:rsidRDefault="00717048" w:rsidP="00717048">
      <w:pPr>
        <w:ind w:left="5664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</w:t>
      </w:r>
      <w:r w:rsidRPr="00B00113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Ana </w:t>
      </w:r>
      <w:proofErr w:type="spellStart"/>
      <w:r w:rsidRPr="00B00113">
        <w:rPr>
          <w:rFonts w:ascii="Times New Roman" w:hAnsi="Times New Roman" w:cs="Times New Roman"/>
          <w:color w:val="000000"/>
          <w:spacing w:val="-3"/>
          <w:sz w:val="23"/>
          <w:szCs w:val="23"/>
        </w:rPr>
        <w:t>Kučić,mag.oec</w:t>
      </w:r>
      <w:proofErr w:type="spellEnd"/>
      <w:r w:rsidRPr="00B00113">
        <w:rPr>
          <w:rFonts w:ascii="Times New Roman" w:hAnsi="Times New Roman" w:cs="Times New Roman"/>
          <w:color w:val="000000"/>
          <w:spacing w:val="-3"/>
          <w:sz w:val="23"/>
          <w:szCs w:val="23"/>
        </w:rPr>
        <w:t>.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v.r.</w:t>
      </w:r>
    </w:p>
    <w:p w14:paraId="511BAA0B" w14:textId="77777777" w:rsidR="00717048" w:rsidRPr="00B00113" w:rsidRDefault="00717048" w:rsidP="00717048">
      <w:pPr>
        <w:rPr>
          <w:rFonts w:ascii="Times New Roman" w:hAnsi="Times New Roman" w:cs="Times New Roman"/>
          <w:sz w:val="23"/>
          <w:szCs w:val="23"/>
        </w:rPr>
      </w:pPr>
    </w:p>
    <w:p w14:paraId="205050A1" w14:textId="77777777" w:rsidR="00717048" w:rsidRDefault="00717048"/>
    <w:sectPr w:rsidR="00717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6C85"/>
    <w:multiLevelType w:val="multilevel"/>
    <w:tmpl w:val="CCAA1E0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ascii="Liberation Serif" w:hAnsi="Liberation Serif" w:cs="Times New Roman"/>
        <w:spacing w:val="-3"/>
        <w:lang w:eastAsia="ar-SA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>
        <w:rFonts w:cs="Times New Roman"/>
        <w:spacing w:val="-3"/>
        <w:lang w:eastAsia="ar-SA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rFonts w:cs="Times New Roman"/>
        <w:spacing w:val="-3"/>
        <w:lang w:eastAsia="ar-SA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>
        <w:rFonts w:cs="Times New Roman"/>
        <w:spacing w:val="-3"/>
        <w:lang w:eastAsia="ar-SA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>
        <w:rFonts w:cs="Times New Roman"/>
        <w:spacing w:val="-3"/>
        <w:lang w:eastAsia="ar-SA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>
        <w:rFonts w:cs="Times New Roman"/>
        <w:spacing w:val="-3"/>
        <w:lang w:eastAsia="ar-SA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>
        <w:rFonts w:cs="Times New Roman"/>
        <w:spacing w:val="-3"/>
        <w:lang w:eastAsia="ar-SA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>
        <w:rFonts w:cs="Times New Roman"/>
        <w:spacing w:val="-3"/>
        <w:lang w:eastAsia="ar-SA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>
        <w:rFonts w:cs="Times New Roman"/>
        <w:spacing w:val="-3"/>
        <w:lang w:eastAsia="ar-SA"/>
      </w:rPr>
    </w:lvl>
  </w:abstractNum>
  <w:num w:numId="1" w16cid:durableId="56815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48"/>
    <w:rsid w:val="00222B87"/>
    <w:rsid w:val="00274ADB"/>
    <w:rsid w:val="00717048"/>
    <w:rsid w:val="007865CF"/>
    <w:rsid w:val="0092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FBB3"/>
  <w15:chartTrackingRefBased/>
  <w15:docId w15:val="{1F9E2CCF-A349-4B37-9F91-458151F5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048"/>
    <w:pPr>
      <w:suppressAutoHyphens/>
      <w:spacing w:after="0" w:line="240" w:lineRule="auto"/>
    </w:pPr>
    <w:rPr>
      <w:rFonts w:ascii="Liberation Serif" w:eastAsia="NSimSun" w:hAnsi="Liberation Serif" w:cs="Lucida Sans"/>
      <w:lang w:eastAsia="zh-CN" w:bidi="hi-I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17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7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7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7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7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70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70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70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70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17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7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7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1704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704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704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704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704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704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170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17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7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17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7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17048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7170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1704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7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704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1704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qFormat/>
    <w:rsid w:val="0071704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1082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Vlakančić</dc:creator>
  <cp:keywords/>
  <dc:description/>
  <cp:lastModifiedBy>Martina Krajina</cp:lastModifiedBy>
  <cp:revision>2</cp:revision>
  <dcterms:created xsi:type="dcterms:W3CDTF">2026-08-10T10:36:00Z</dcterms:created>
  <dcterms:modified xsi:type="dcterms:W3CDTF">2026-08-10T10:36:00Z</dcterms:modified>
</cp:coreProperties>
</file>