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44" w:type="dxa"/>
        <w:tblInd w:w="150" w:type="dxa"/>
        <w:tblLayout w:type="fixed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2583"/>
        <w:gridCol w:w="7061"/>
      </w:tblGrid>
      <w:tr w:rsidR="001A317D" w14:paraId="5029F19A" w14:textId="77777777">
        <w:tc>
          <w:tcPr>
            <w:tcW w:w="9644" w:type="dxa"/>
            <w:gridSpan w:val="2"/>
            <w:tcBorders>
              <w:top w:val="single" w:sz="2" w:space="0" w:color="EEEEEE"/>
              <w:left w:val="single" w:sz="2" w:space="0" w:color="EEEEEE"/>
              <w:bottom w:val="single" w:sz="2" w:space="0" w:color="EEEEEE"/>
              <w:right w:val="single" w:sz="2" w:space="0" w:color="EEEEEE"/>
            </w:tcBorders>
            <w:shd w:val="clear" w:color="auto" w:fill="FFFFFF"/>
            <w:vAlign w:val="center"/>
          </w:tcPr>
          <w:p w14:paraId="298F38D5" w14:textId="77777777" w:rsidR="001A317D" w:rsidRDefault="00000000">
            <w:pPr>
              <w:pStyle w:val="Sadrajitablice"/>
              <w:spacing w:after="283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PRIJEDLOG</w:t>
            </w:r>
          </w:p>
          <w:p w14:paraId="768418CB" w14:textId="77777777" w:rsidR="001A317D" w:rsidRDefault="00000000">
            <w:pPr>
              <w:pStyle w:val="Sadrajitablice"/>
              <w:jc w:val="both"/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  <w:t>Odluke o donošenju Plana djelovanja u području prirodnih nepogoda za 2027. godine</w:t>
            </w:r>
          </w:p>
          <w:p w14:paraId="44B826A5" w14:textId="77777777" w:rsidR="001A317D" w:rsidRDefault="001A317D">
            <w:pPr>
              <w:pStyle w:val="Sadrajitablice"/>
              <w:jc w:val="both"/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</w:pPr>
          </w:p>
          <w:p w14:paraId="67AF6E5E" w14:textId="77777777" w:rsidR="001A317D" w:rsidRDefault="00000000">
            <w:pPr>
              <w:pStyle w:val="Sadrajitablice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POZIV JAVNOSTI ZA DOSTAVU MIŠLJENJA, PRIMJEDBI I PRIJEDLOGA PUTEM INTERNETSKOG SAVJETOVANJA SA JAVNOŠĆU</w:t>
            </w:r>
          </w:p>
        </w:tc>
      </w:tr>
      <w:tr w:rsidR="001A317D" w14:paraId="0D67F0F9" w14:textId="77777777">
        <w:tc>
          <w:tcPr>
            <w:tcW w:w="2583" w:type="dxa"/>
            <w:tcBorders>
              <w:top w:val="single" w:sz="2" w:space="0" w:color="EEEEEE"/>
              <w:left w:val="single" w:sz="2" w:space="0" w:color="EEEEEE"/>
              <w:bottom w:val="single" w:sz="2" w:space="0" w:color="EEEEEE"/>
            </w:tcBorders>
            <w:shd w:val="clear" w:color="auto" w:fill="FFFFFF"/>
            <w:vAlign w:val="center"/>
          </w:tcPr>
          <w:p w14:paraId="74267889" w14:textId="77777777" w:rsidR="001A317D" w:rsidRDefault="00000000">
            <w:pPr>
              <w:pStyle w:val="Sadrajitablice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RAZLOZI DONOŠENJA AKTA</w:t>
            </w:r>
          </w:p>
        </w:tc>
        <w:tc>
          <w:tcPr>
            <w:tcW w:w="7061" w:type="dxa"/>
            <w:tcBorders>
              <w:top w:val="single" w:sz="2" w:space="0" w:color="EEEEEE"/>
              <w:left w:val="single" w:sz="2" w:space="0" w:color="EEEEEE"/>
              <w:bottom w:val="single" w:sz="2" w:space="0" w:color="EEEEEE"/>
              <w:right w:val="single" w:sz="2" w:space="0" w:color="EEEEEE"/>
            </w:tcBorders>
            <w:shd w:val="clear" w:color="auto" w:fill="FFFFFF"/>
            <w:vAlign w:val="center"/>
          </w:tcPr>
          <w:p w14:paraId="02EB0693" w14:textId="77777777" w:rsidR="001A317D" w:rsidRDefault="00000000">
            <w:pPr>
              <w:rPr>
                <w:rFonts w:asciiTheme="minorHAnsi" w:hAnsiTheme="minorHAnsi" w:cstheme="minorHAnsi"/>
                <w:i/>
                <w:color w:val="000000" w:themeColor="text1"/>
                <w:highlight w:val="yellow"/>
              </w:rPr>
            </w:pPr>
            <w:r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  <w:t>Temeljem Zakona o ublažavanju i uklanjanju posljedica prirodnih nepogoda (NN 16/19), člankom 17. određeno je kako </w:t>
            </w:r>
            <w:r>
              <w:rPr>
                <w:rStyle w:val="Istaknuto"/>
                <w:rFonts w:asciiTheme="minorHAnsi" w:hAnsiTheme="minorHAnsi" w:cstheme="minorHAnsi"/>
                <w:color w:val="000000" w:themeColor="text1"/>
                <w:shd w:val="clear" w:color="auto" w:fill="FFFFFF"/>
              </w:rPr>
              <w:t>“Predstavničko tijelo jedinice lokalne i područne (regionalne) samouprave do 30.studenog tekuće godine donosi plan djelovanja za sljedeću kalendarsku godinu radi određenja mjera i postupanja djelomične sanacije šteta od prirodnih nepogoda”.</w:t>
            </w:r>
          </w:p>
        </w:tc>
      </w:tr>
      <w:tr w:rsidR="001A317D" w14:paraId="0FC7CDAD" w14:textId="77777777">
        <w:tc>
          <w:tcPr>
            <w:tcW w:w="2583" w:type="dxa"/>
            <w:tcBorders>
              <w:top w:val="single" w:sz="2" w:space="0" w:color="EEEEEE"/>
              <w:left w:val="single" w:sz="2" w:space="0" w:color="EEEEEE"/>
              <w:bottom w:val="single" w:sz="2" w:space="0" w:color="EEEEEE"/>
            </w:tcBorders>
            <w:shd w:val="clear" w:color="auto" w:fill="FFFFFF"/>
            <w:vAlign w:val="center"/>
          </w:tcPr>
          <w:p w14:paraId="67944371" w14:textId="77777777" w:rsidR="001A317D" w:rsidRDefault="00000000">
            <w:pPr>
              <w:pStyle w:val="Sadrajitablice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CILJEVI PROVOĐENJA SAVJETOVANJA</w:t>
            </w:r>
          </w:p>
        </w:tc>
        <w:tc>
          <w:tcPr>
            <w:tcW w:w="7061" w:type="dxa"/>
            <w:tcBorders>
              <w:top w:val="single" w:sz="2" w:space="0" w:color="EEEEEE"/>
              <w:left w:val="single" w:sz="2" w:space="0" w:color="EEEEEE"/>
              <w:bottom w:val="single" w:sz="2" w:space="0" w:color="EEEEEE"/>
              <w:right w:val="single" w:sz="2" w:space="0" w:color="EEEEEE"/>
            </w:tcBorders>
            <w:shd w:val="clear" w:color="auto" w:fill="FFFFFF"/>
            <w:vAlign w:val="center"/>
          </w:tcPr>
          <w:p w14:paraId="3DEC45BB" w14:textId="77777777" w:rsidR="001A317D" w:rsidRDefault="00000000">
            <w:pPr>
              <w:pStyle w:val="Sadrajitablice"/>
              <w:spacing w:after="283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  <w:t>Cilj provođenja savjetovanja sa javnošću je upoznavanje javnosti s predloženom Odlukom o donošenju Plana djelovanja u području prirodnih nepogoda za 2027. godine čiji sastavi dio je Plan djelovanja,  te dobivanje mišljenja, primjedbi i prijedloga.</w:t>
            </w:r>
          </w:p>
          <w:p w14:paraId="2C3BDE31" w14:textId="77777777" w:rsidR="001A317D" w:rsidRDefault="001A317D">
            <w:pPr>
              <w:pStyle w:val="Sadrajitablice"/>
              <w:spacing w:after="283"/>
              <w:rPr>
                <w:rFonts w:asciiTheme="minorHAnsi" w:hAnsiTheme="minorHAnsi" w:cstheme="minorHAnsi"/>
                <w:color w:val="000000" w:themeColor="text1"/>
                <w:highlight w:val="yellow"/>
              </w:rPr>
            </w:pPr>
          </w:p>
        </w:tc>
      </w:tr>
      <w:tr w:rsidR="001A317D" w14:paraId="1F2E7384" w14:textId="77777777">
        <w:tc>
          <w:tcPr>
            <w:tcW w:w="2583" w:type="dxa"/>
            <w:tcBorders>
              <w:top w:val="single" w:sz="2" w:space="0" w:color="EEEEEE"/>
              <w:left w:val="single" w:sz="2" w:space="0" w:color="EEEEEE"/>
              <w:bottom w:val="single" w:sz="2" w:space="0" w:color="EEEEEE"/>
            </w:tcBorders>
            <w:shd w:val="clear" w:color="auto" w:fill="FFFFFF"/>
            <w:vAlign w:val="center"/>
          </w:tcPr>
          <w:p w14:paraId="7F2A3172" w14:textId="77777777" w:rsidR="001A317D" w:rsidRDefault="00000000">
            <w:pPr>
              <w:pStyle w:val="Sadrajitablice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ROK ZA PODNOŠENJE MIŠLJENJA, PRIMJEDBI I PRIJEDLOGA</w:t>
            </w:r>
          </w:p>
        </w:tc>
        <w:tc>
          <w:tcPr>
            <w:tcW w:w="7061" w:type="dxa"/>
            <w:tcBorders>
              <w:top w:val="single" w:sz="2" w:space="0" w:color="EEEEEE"/>
              <w:left w:val="single" w:sz="2" w:space="0" w:color="EEEEEE"/>
              <w:bottom w:val="single" w:sz="2" w:space="0" w:color="EEEEEE"/>
              <w:right w:val="single" w:sz="2" w:space="0" w:color="EEEEEE"/>
            </w:tcBorders>
            <w:shd w:val="clear" w:color="auto" w:fill="FFFFFF"/>
            <w:vAlign w:val="center"/>
          </w:tcPr>
          <w:p w14:paraId="10B7ED2F" w14:textId="77777777" w:rsidR="001A317D" w:rsidRDefault="00000000">
            <w:pPr>
              <w:pStyle w:val="Sadrajitablice"/>
              <w:spacing w:after="283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23.10.2026. – 21.11.2026.</w:t>
            </w:r>
          </w:p>
          <w:p w14:paraId="7B12E6D5" w14:textId="77777777" w:rsidR="001A317D" w:rsidRDefault="001A317D">
            <w:pPr>
              <w:pStyle w:val="Sadrajitablice"/>
              <w:spacing w:after="283"/>
              <w:rPr>
                <w:rFonts w:asciiTheme="minorHAnsi" w:hAnsiTheme="minorHAnsi" w:cstheme="minorHAnsi"/>
                <w:i/>
                <w:color w:val="000000" w:themeColor="text1"/>
                <w:highlight w:val="yellow"/>
              </w:rPr>
            </w:pPr>
          </w:p>
        </w:tc>
      </w:tr>
      <w:tr w:rsidR="001A317D" w14:paraId="444876DE" w14:textId="77777777">
        <w:tc>
          <w:tcPr>
            <w:tcW w:w="2583" w:type="dxa"/>
            <w:tcBorders>
              <w:top w:val="single" w:sz="2" w:space="0" w:color="EEEEEE"/>
              <w:left w:val="single" w:sz="2" w:space="0" w:color="EEEEEE"/>
              <w:bottom w:val="single" w:sz="2" w:space="0" w:color="EEEEEE"/>
            </w:tcBorders>
            <w:shd w:val="clear" w:color="auto" w:fill="FFFFFF"/>
            <w:vAlign w:val="center"/>
          </w:tcPr>
          <w:p w14:paraId="5412456D" w14:textId="77777777" w:rsidR="001A317D" w:rsidRDefault="00000000">
            <w:pPr>
              <w:pStyle w:val="Sadrajitablice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ADRESA I NAČIN PODNOŠENJA MIŠLJENJA, PRIMJEDBI I PRIJEDLOGA</w:t>
            </w:r>
          </w:p>
        </w:tc>
        <w:tc>
          <w:tcPr>
            <w:tcW w:w="7061" w:type="dxa"/>
            <w:tcBorders>
              <w:top w:val="single" w:sz="2" w:space="0" w:color="EEEEEE"/>
              <w:left w:val="single" w:sz="2" w:space="0" w:color="EEEEEE"/>
              <w:bottom w:val="single" w:sz="2" w:space="0" w:color="EEEEEE"/>
              <w:right w:val="single" w:sz="2" w:space="0" w:color="EEEEEE"/>
            </w:tcBorders>
            <w:shd w:val="clear" w:color="auto" w:fill="FFFFFF"/>
            <w:vAlign w:val="center"/>
          </w:tcPr>
          <w:p w14:paraId="5BFE4275" w14:textId="77777777" w:rsidR="001A317D" w:rsidRDefault="00000000">
            <w:pPr>
              <w:pStyle w:val="Sadrajitablice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 xml:space="preserve">Pisane primjedbe na prijedlog Odluke dostavljaju se na zadanom obrascu (u prilogu) i to elektroničkom poštom na </w:t>
            </w:r>
            <w:proofErr w:type="spellStart"/>
            <w:r>
              <w:rPr>
                <w:rFonts w:asciiTheme="minorHAnsi" w:hAnsiTheme="minorHAnsi" w:cstheme="minorHAnsi"/>
                <w:color w:val="000000" w:themeColor="text1"/>
              </w:rPr>
              <w:t>e-mail:</w:t>
            </w:r>
            <w:r>
              <w:rPr>
                <w:rStyle w:val="Naglaeno"/>
                <w:rFonts w:asciiTheme="minorHAnsi" w:hAnsiTheme="minorHAnsi" w:cstheme="minorHAnsi"/>
                <w:color w:val="000000" w:themeColor="text1"/>
                <w:u w:val="single"/>
                <w:shd w:val="clear" w:color="auto" w:fill="FFFFFF"/>
              </w:rPr>
              <w:t>martina.krajina@mali-losinj.hr</w:t>
            </w:r>
            <w:proofErr w:type="spellEnd"/>
          </w:p>
        </w:tc>
      </w:tr>
      <w:tr w:rsidR="001A317D" w14:paraId="79D87342" w14:textId="77777777">
        <w:tc>
          <w:tcPr>
            <w:tcW w:w="9644" w:type="dxa"/>
            <w:gridSpan w:val="2"/>
            <w:tcBorders>
              <w:top w:val="single" w:sz="2" w:space="0" w:color="EEEEEE"/>
              <w:left w:val="single" w:sz="2" w:space="0" w:color="EEEEEE"/>
              <w:bottom w:val="single" w:sz="2" w:space="0" w:color="EEEEEE"/>
              <w:right w:val="single" w:sz="2" w:space="0" w:color="EEEEEE"/>
            </w:tcBorders>
            <w:shd w:val="clear" w:color="auto" w:fill="FFFFFF"/>
            <w:vAlign w:val="center"/>
          </w:tcPr>
          <w:p w14:paraId="2B04FFDC" w14:textId="77777777" w:rsidR="001A317D" w:rsidRDefault="00000000">
            <w:pPr>
              <w:pStyle w:val="Sadrajitablice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Sukladno odredbama članka 11. Zakona o pravu na pristup informacijama (Narodne novine, broj 25/13, 85/15 i ) nakon provedenog savjetovanja sa javnošću, nositelj izrade akta dužan je o prihvaćenim/neprihvaćenim primjedbama i prijedlozima obavijestiti javnost putem svoje web stranice na kojoj će objaviti Izvješće o provedenom savjetovanju sa javnošću.</w:t>
            </w:r>
          </w:p>
        </w:tc>
      </w:tr>
    </w:tbl>
    <w:p w14:paraId="7FCAB118" w14:textId="77777777" w:rsidR="001A317D" w:rsidRDefault="001A317D"/>
    <w:sectPr w:rsidR="001A317D">
      <w:pgSz w:w="11906" w:h="16838"/>
      <w:pgMar w:top="1417" w:right="1417" w:bottom="1417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17D"/>
    <w:rsid w:val="001A317D"/>
    <w:rsid w:val="001A32F9"/>
    <w:rsid w:val="00483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A9CE7"/>
  <w15:docId w15:val="{EAA537A2-6A16-44C6-8B2C-EF8779990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4132"/>
    <w:pPr>
      <w:widowControl w:val="0"/>
    </w:pPr>
    <w:rPr>
      <w:rFonts w:ascii="Times New Roman" w:eastAsia="Arial Unicode MS" w:hAnsi="Times New Roman" w:cs="Times New Roman"/>
      <w:kern w:val="2"/>
      <w:sz w:val="24"/>
      <w:szCs w:val="24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Naglaeno">
    <w:name w:val="Strong"/>
    <w:basedOn w:val="Zadanifontodlomka"/>
    <w:uiPriority w:val="22"/>
    <w:qFormat/>
    <w:rsid w:val="00DC4132"/>
    <w:rPr>
      <w:b/>
      <w:bCs/>
    </w:rPr>
  </w:style>
  <w:style w:type="character" w:styleId="Istaknuto">
    <w:name w:val="Emphasis"/>
    <w:basedOn w:val="Zadanifontodlomka"/>
    <w:uiPriority w:val="20"/>
    <w:qFormat/>
    <w:rsid w:val="00742160"/>
    <w:rPr>
      <w:i/>
      <w:iCs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customStyle="1" w:styleId="Stilnaslovauser">
    <w:name w:val="Stil naslova (user)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"/>
    <w:qFormat/>
    <w:pPr>
      <w:suppressLineNumbers/>
    </w:pPr>
    <w:rPr>
      <w:rFonts w:cs="Arial"/>
    </w:rPr>
  </w:style>
  <w:style w:type="paragraph" w:customStyle="1" w:styleId="Sadrajitablice">
    <w:name w:val="Sadržaji tablice"/>
    <w:basedOn w:val="Normal"/>
    <w:qFormat/>
    <w:rsid w:val="00DC4132"/>
    <w:pPr>
      <w:suppressLineNumbers/>
    </w:pPr>
  </w:style>
  <w:style w:type="paragraph" w:styleId="StandardWeb">
    <w:name w:val="Normal (Web)"/>
    <w:basedOn w:val="Normal"/>
    <w:uiPriority w:val="99"/>
    <w:unhideWhenUsed/>
    <w:qFormat/>
    <w:rsid w:val="005A4970"/>
    <w:pPr>
      <w:widowControl/>
      <w:suppressAutoHyphens w:val="0"/>
      <w:spacing w:beforeAutospacing="1" w:afterAutospacing="1"/>
    </w:pPr>
    <w:rPr>
      <w:rFonts w:eastAsia="Times New Roman"/>
      <w:kern w:val="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1280</Characters>
  <Application>Microsoft Office Word</Application>
  <DocSecurity>0</DocSecurity>
  <Lines>10</Lines>
  <Paragraphs>3</Paragraphs>
  <ScaleCrop>false</ScaleCrop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 Galjanić</dc:creator>
  <dc:description/>
  <cp:lastModifiedBy>Martina Krajina</cp:lastModifiedBy>
  <cp:revision>2</cp:revision>
  <dcterms:created xsi:type="dcterms:W3CDTF">2026-10-23T07:51:00Z</dcterms:created>
  <dcterms:modified xsi:type="dcterms:W3CDTF">2026-10-23T07:51:00Z</dcterms:modified>
  <dc:language>hr-HR</dc:language>
</cp:coreProperties>
</file>